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98" w:lineRule="auto"/>
        <w:ind w:right="2973"/>
        <w:jc w:val="right"/>
        <w:rPr/>
      </w:pPr>
      <w:r w:rsidDel="00000000" w:rsidR="00000000" w:rsidRPr="00000000">
        <w:rPr/>
        <mc:AlternateContent>
          <mc:Choice Requires="wpg">
            <w:drawing>
              <wp:inline distB="0" distT="0" distL="0" distR="0">
                <wp:extent cx="3335021" cy="2946567"/>
                <wp:effectExtent b="0" l="0" r="0" t="0"/>
                <wp:docPr id="4049" name=""/>
                <a:graphic>
                  <a:graphicData uri="http://schemas.microsoft.com/office/word/2010/wordprocessingGroup">
                    <wpg:wgp>
                      <wpg:cNvGrpSpPr/>
                      <wpg:grpSpPr>
                        <a:xfrm>
                          <a:off x="3678475" y="2358775"/>
                          <a:ext cx="3335021" cy="2946567"/>
                          <a:chOff x="3678475" y="2358775"/>
                          <a:chExt cx="3335050" cy="2842450"/>
                        </a:xfrm>
                      </wpg:grpSpPr>
                      <wpg:grpSp>
                        <wpg:cNvGrpSpPr/>
                        <wpg:grpSpPr>
                          <a:xfrm>
                            <a:off x="3678490" y="2358776"/>
                            <a:ext cx="3335021" cy="2842448"/>
                            <a:chOff x="3678475" y="2358775"/>
                            <a:chExt cx="3335050" cy="2889600"/>
                          </a:xfrm>
                        </wpg:grpSpPr>
                        <wps:wsp>
                          <wps:cNvSpPr/>
                          <wps:cNvPr id="3" name="Shape 3"/>
                          <wps:spPr>
                            <a:xfrm>
                              <a:off x="3678475" y="2358775"/>
                              <a:ext cx="3335050" cy="28896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678490" y="2358776"/>
                              <a:ext cx="3335021" cy="2889575"/>
                              <a:chOff x="0" y="0"/>
                              <a:chExt cx="3335021" cy="2889575"/>
                            </a:xfrm>
                          </wpg:grpSpPr>
                          <wps:wsp>
                            <wps:cNvSpPr/>
                            <wps:cNvPr id="5" name="Shape 5"/>
                            <wps:spPr>
                              <a:xfrm>
                                <a:off x="0" y="0"/>
                                <a:ext cx="3335000" cy="28424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2567432" y="2699638"/>
                                <a:ext cx="42143" cy="18993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0" lIns="0" spcFirstLastPara="1" rIns="0" wrap="square" tIns="0">
                              <a:noAutofit/>
                            </wps:bodyPr>
                          </wps:wsp>
                          <pic:pic>
                            <pic:nvPicPr>
                              <pic:cNvPr id="7" name="Shape 7"/>
                              <pic:cNvPicPr preferRelativeResize="0"/>
                            </pic:nvPicPr>
                            <pic:blipFill rotWithShape="1">
                              <a:blip r:embed="rId7">
                                <a:alphaModFix/>
                              </a:blip>
                              <a:srcRect b="0" l="0" r="0" t="0"/>
                              <a:stretch/>
                            </pic:blipFill>
                            <pic:spPr>
                              <a:xfrm>
                                <a:off x="0" y="0"/>
                                <a:ext cx="3335021" cy="1542415"/>
                              </a:xfrm>
                              <a:prstGeom prst="rect">
                                <a:avLst/>
                              </a:prstGeom>
                              <a:noFill/>
                              <a:ln>
                                <a:noFill/>
                              </a:ln>
                            </pic:spPr>
                          </pic:pic>
                        </wpg:grpSp>
                      </wpg:grpSp>
                    </wpg:wgp>
                  </a:graphicData>
                </a:graphic>
              </wp:inline>
            </w:drawing>
          </mc:Choice>
          <mc:Fallback>
            <w:drawing>
              <wp:inline distB="0" distT="0" distL="0" distR="0">
                <wp:extent cx="3335021" cy="2946567"/>
                <wp:effectExtent b="0" l="0" r="0" t="0"/>
                <wp:docPr id="4049"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335021" cy="2946567"/>
                        </a:xfrm>
                        <a:prstGeom prst="rect"/>
                        <a:ln/>
                      </pic:spPr>
                    </pic:pic>
                  </a:graphicData>
                </a:graphic>
              </wp:inline>
            </w:drawing>
          </mc:Fallback>
        </mc:AlternateContent>
      </w:r>
      <w:r w:rsidDel="00000000" w:rsidR="00000000" w:rsidRPr="00000000">
        <w:rPr>
          <w:rtl w:val="0"/>
        </w:rPr>
        <w:t xml:space="preserve"> </w:t>
      </w:r>
    </w:p>
    <w:p w:rsidR="00000000" w:rsidDel="00000000" w:rsidP="00000000" w:rsidRDefault="00000000" w:rsidRPr="00000000" w14:paraId="00000002">
      <w:pPr>
        <w:spacing w:after="353" w:lineRule="auto"/>
        <w:ind w:right="781"/>
        <w:jc w:val="center"/>
        <w:rPr/>
      </w:pPr>
      <w:r w:rsidDel="00000000" w:rsidR="00000000" w:rsidRPr="00000000">
        <w:rPr>
          <w:rtl w:val="0"/>
        </w:rPr>
        <w:t xml:space="preserve"> </w:t>
      </w:r>
    </w:p>
    <w:p w:rsidR="00000000" w:rsidDel="00000000" w:rsidP="00000000" w:rsidRDefault="00000000" w:rsidRPr="00000000" w14:paraId="00000003">
      <w:pPr>
        <w:spacing w:after="354" w:lineRule="auto"/>
        <w:ind w:right="1252"/>
        <w:jc w:val="center"/>
        <w:rPr/>
      </w:pPr>
      <w:r w:rsidDel="00000000" w:rsidR="00000000" w:rsidRPr="00000000">
        <w:rPr>
          <w:b w:val="1"/>
          <w:bCs w:val="1"/>
          <w:color w:val="20124d"/>
          <w:sz w:val="42"/>
          <w:szCs w:val="42"/>
          <w:rtl w:val="0"/>
        </w:rPr>
        <w:t xml:space="preserve">Comper </w:t>
      </w:r>
      <w:r w:rsidDel="00000000" w:rsidR="00000000" w:rsidRPr="00000000">
        <w:rPr>
          <w:b w:val="1"/>
          <w:bCs w:val="1"/>
          <w:color w:val="20124d"/>
          <w:sz w:val="42"/>
          <w:szCs w:val="42"/>
          <w:rtl w:val="0"/>
        </w:rPr>
        <w:t xml:space="preserve">Nursery School</w:t>
      </w:r>
      <w:r w:rsidDel="00000000" w:rsidR="00000000" w:rsidRPr="00000000">
        <w:rPr>
          <w:rtl w:val="0"/>
        </w:rPr>
      </w:r>
    </w:p>
    <w:p w:rsidR="00000000" w:rsidDel="00000000" w:rsidP="00000000" w:rsidRDefault="00000000" w:rsidRPr="00000000" w14:paraId="00000004">
      <w:pPr>
        <w:spacing w:after="140" w:lineRule="auto"/>
        <w:ind w:right="1252"/>
        <w:jc w:val="center"/>
        <w:rPr/>
      </w:pPr>
      <w:r w:rsidDel="00000000" w:rsidR="00000000" w:rsidRPr="00000000">
        <w:rPr>
          <w:b w:val="1"/>
          <w:bCs w:val="1"/>
          <w:color w:val="20124d"/>
          <w:sz w:val="62"/>
          <w:szCs w:val="62"/>
          <w:rtl w:val="0"/>
        </w:rPr>
        <w:t xml:space="preserve">Health and Safety Policy</w:t>
      </w:r>
      <w:r w:rsidDel="00000000" w:rsidR="00000000" w:rsidRPr="00000000">
        <w:rPr>
          <w:rtl w:val="0"/>
        </w:rPr>
      </w:r>
    </w:p>
    <w:p w:rsidR="00000000" w:rsidDel="00000000" w:rsidP="00000000" w:rsidRDefault="00000000" w:rsidRPr="00000000" w14:paraId="00000005">
      <w:pPr>
        <w:spacing w:after="0" w:lineRule="auto"/>
        <w:ind w:right="1252"/>
        <w:jc w:val="center"/>
        <w:rPr/>
      </w:pPr>
      <w:r w:rsidDel="00000000" w:rsidR="00000000" w:rsidRPr="00000000">
        <w:rPr>
          <w:b w:val="1"/>
          <w:bCs w:val="1"/>
          <w:color w:val="20124d"/>
          <w:sz w:val="62"/>
          <w:szCs w:val="62"/>
          <w:rtl w:val="0"/>
        </w:rPr>
        <w:t xml:space="preserve">2025-2026</w:t>
      </w:r>
      <w:r w:rsidDel="00000000" w:rsidR="00000000" w:rsidRPr="00000000">
        <w:rPr>
          <w:rtl w:val="0"/>
        </w:rPr>
      </w:r>
    </w:p>
    <w:tbl>
      <w:tblPr>
        <w:tblStyle w:val="Table1"/>
        <w:tblW w:w="9016.0" w:type="dxa"/>
        <w:jc w:val="left"/>
        <w:tblInd w:w="6.0" w:type="dxa"/>
        <w:tblLayout w:type="fixed"/>
        <w:tblLook w:val="0400"/>
      </w:tblPr>
      <w:tblGrid>
        <w:gridCol w:w="1244"/>
        <w:gridCol w:w="5697"/>
        <w:gridCol w:w="2075"/>
        <w:tblGridChange w:id="0">
          <w:tblGrid>
            <w:gridCol w:w="1244"/>
            <w:gridCol w:w="5697"/>
            <w:gridCol w:w="2075"/>
          </w:tblGrid>
        </w:tblGridChange>
      </w:tblGrid>
      <w:tr>
        <w:trPr>
          <w:cantSplit w:val="0"/>
          <w:trHeight w:val="586" w:hRule="atLeast"/>
          <w:tblHeader w:val="0"/>
        </w:trPr>
        <w:tc>
          <w:tcPr>
            <w:shd w:fill="fff2cc" w:val="clear"/>
          </w:tcPr>
          <w:p w:rsidR="00000000" w:rsidDel="00000000" w:rsidP="00000000" w:rsidRDefault="00000000" w:rsidRPr="00000000" w14:paraId="00000006">
            <w:pPr>
              <w:rPr/>
            </w:pPr>
            <w:r w:rsidDel="00000000" w:rsidR="00000000" w:rsidRPr="00000000">
              <w:rPr>
                <w:b w:val="1"/>
                <w:bCs w:val="1"/>
                <w:sz w:val="24"/>
                <w:szCs w:val="24"/>
                <w:rtl w:val="0"/>
              </w:rPr>
              <w:t xml:space="preserve">Updated: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shd w:fill="fff2cc" w:val="clear"/>
          </w:tcPr>
          <w:p w:rsidR="00000000" w:rsidDel="00000000" w:rsidP="00000000" w:rsidRDefault="00000000" w:rsidRPr="00000000" w14:paraId="00000007">
            <w:pPr>
              <w:ind w:left="1" w:firstLine="0"/>
              <w:rPr/>
            </w:pPr>
            <w:r w:rsidDel="00000000" w:rsidR="00000000" w:rsidRPr="00000000">
              <w:rPr>
                <w:sz w:val="24"/>
                <w:szCs w:val="24"/>
                <w:rtl w:val="0"/>
              </w:rPr>
              <w:t xml:space="preserve">September25</w:t>
            </w:r>
            <w:r w:rsidDel="00000000" w:rsidR="00000000" w:rsidRPr="00000000">
              <w:rPr>
                <w:rtl w:val="0"/>
              </w:rPr>
            </w:r>
          </w:p>
          <w:p w:rsidR="00000000" w:rsidDel="00000000" w:rsidP="00000000" w:rsidRDefault="00000000" w:rsidRPr="00000000" w14:paraId="00000008">
            <w:pPr>
              <w:ind w:left="1"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shd w:fill="fff2cc" w:val="clear"/>
          </w:tcPr>
          <w:p w:rsidR="00000000" w:rsidDel="00000000" w:rsidP="00000000" w:rsidRDefault="00000000" w:rsidRPr="00000000" w14:paraId="00000009">
            <w:pPr>
              <w:rPr/>
            </w:pPr>
            <w:r w:rsidDel="00000000" w:rsidR="00000000" w:rsidRPr="00000000">
              <w:rPr>
                <w:rtl w:val="0"/>
              </w:rPr>
            </w:r>
          </w:p>
        </w:tc>
      </w:tr>
      <w:tr>
        <w:trPr>
          <w:cantSplit w:val="0"/>
          <w:trHeight w:val="581" w:hRule="atLeast"/>
          <w:tblHeader w:val="0"/>
        </w:trPr>
        <w:tc>
          <w:tcPr/>
          <w:p w:rsidR="00000000" w:rsidDel="00000000" w:rsidP="00000000" w:rsidRDefault="00000000" w:rsidRPr="00000000" w14:paraId="0000000A">
            <w:pPr>
              <w:rPr/>
            </w:pPr>
            <w:r w:rsidDel="00000000" w:rsidR="00000000" w:rsidRPr="00000000">
              <w:rPr>
                <w:b w:val="1"/>
                <w:bCs w:val="1"/>
                <w:sz w:val="24"/>
                <w:szCs w:val="24"/>
                <w:rtl w:val="0"/>
              </w:rPr>
              <w:t xml:space="preserve">Review:</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0B">
            <w:pPr>
              <w:ind w:left="1" w:firstLine="0"/>
              <w:rPr/>
            </w:pPr>
            <w:r w:rsidDel="00000000" w:rsidR="00000000" w:rsidRPr="00000000">
              <w:rPr>
                <w:sz w:val="24"/>
                <w:szCs w:val="24"/>
                <w:rtl w:val="0"/>
              </w:rPr>
              <w:t xml:space="preserve">September26</w:t>
            </w:r>
            <w:r w:rsidDel="00000000" w:rsidR="00000000" w:rsidRPr="00000000">
              <w:rPr>
                <w:rtl w:val="0"/>
              </w:rPr>
            </w:r>
          </w:p>
          <w:p w:rsidR="00000000" w:rsidDel="00000000" w:rsidP="00000000" w:rsidRDefault="00000000" w:rsidRPr="00000000" w14:paraId="0000000C">
            <w:pPr>
              <w:ind w:left="1"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tc>
      </w:tr>
      <w:tr>
        <w:trPr>
          <w:cantSplit w:val="0"/>
          <w:trHeight w:val="804" w:hRule="atLeast"/>
          <w:tblHeader w:val="0"/>
        </w:trPr>
        <w:tc>
          <w:tcPr>
            <w:shd w:fill="fff2cc" w:val="clear"/>
          </w:tcPr>
          <w:p w:rsidR="00000000" w:rsidDel="00000000" w:rsidP="00000000" w:rsidRDefault="00000000" w:rsidRPr="00000000" w14:paraId="0000000E">
            <w:pPr>
              <w:rPr/>
            </w:pPr>
            <w:r w:rsidDel="00000000" w:rsidR="00000000" w:rsidRPr="00000000">
              <w:rPr>
                <w:b w:val="1"/>
                <w:bCs w:val="1"/>
                <w:sz w:val="24"/>
                <w:szCs w:val="24"/>
                <w:rtl w:val="0"/>
              </w:rPr>
              <w:t xml:space="preserve">Signed CoG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shd w:fill="fff2cc" w:val="clear"/>
            <w:vAlign w:val="bottom"/>
          </w:tcPr>
          <w:p w:rsidR="00000000" w:rsidDel="00000000" w:rsidP="00000000" w:rsidRDefault="00000000" w:rsidRPr="00000000" w14:paraId="0000000F">
            <w:pPr>
              <w:tabs>
                <w:tab w:val="right" w:leader="none" w:pos="5501"/>
              </w:tabs>
              <w:spacing w:after="9" w:lineRule="auto"/>
              <w:rPr/>
            </w:pPr>
            <w:r w:rsidDel="00000000" w:rsidR="00000000" w:rsidRPr="00000000">
              <w:rPr>
                <w:sz w:val="24"/>
                <w:szCs w:val="24"/>
                <w:rtl w:val="0"/>
              </w:rPr>
              <w:t xml:space="preserve">      Sandra Voisey </w:t>
              <w:tab/>
              <w:t xml:space="preserve">                 </w:t>
            </w:r>
            <w:r w:rsidDel="00000000" w:rsidR="00000000" w:rsidRPr="00000000">
              <w:rPr>
                <w:rtl w:val="0"/>
              </w:rPr>
            </w:r>
          </w:p>
          <w:p w:rsidR="00000000" w:rsidDel="00000000" w:rsidP="00000000" w:rsidRDefault="00000000" w:rsidRPr="00000000" w14:paraId="00000010">
            <w:pPr>
              <w:ind w:left="1" w:firstLine="0"/>
              <w:rPr/>
            </w:pP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shd w:fill="fff2cc" w:val="clear"/>
          </w:tcPr>
          <w:p w:rsidR="00000000" w:rsidDel="00000000" w:rsidP="00000000" w:rsidRDefault="00000000" w:rsidRPr="00000000" w14:paraId="00000011">
            <w:pPr>
              <w:ind w:left="1" w:firstLine="0"/>
              <w:rPr/>
            </w:pPr>
            <w:r w:rsidDel="00000000" w:rsidR="00000000" w:rsidRPr="00000000">
              <w:rPr>
                <w:sz w:val="24"/>
                <w:szCs w:val="24"/>
                <w:rtl w:val="0"/>
              </w:rPr>
              <w:t xml:space="preserve">Date: Autumn 25</w:t>
            </w:r>
            <w:r w:rsidDel="00000000" w:rsidR="00000000" w:rsidRPr="00000000">
              <w:rPr>
                <w:rtl w:val="0"/>
              </w:rPr>
            </w:r>
          </w:p>
        </w:tc>
      </w:tr>
      <w:tr>
        <w:trPr>
          <w:cantSplit w:val="0"/>
          <w:trHeight w:val="599" w:hRule="atLeast"/>
          <w:tblHeader w:val="0"/>
        </w:trPr>
        <w:tc>
          <w:tcPr/>
          <w:p w:rsidR="00000000" w:rsidDel="00000000" w:rsidP="00000000" w:rsidRDefault="00000000" w:rsidRPr="00000000" w14:paraId="00000012">
            <w:pPr>
              <w:rPr/>
            </w:pPr>
            <w:r w:rsidDel="00000000" w:rsidR="00000000" w:rsidRPr="00000000">
              <w:rPr>
                <w:b w:val="1"/>
                <w:bCs w:val="1"/>
                <w:sz w:val="24"/>
                <w:szCs w:val="24"/>
                <w:rtl w:val="0"/>
              </w:rPr>
              <w:t xml:space="preserve">Print CoG</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13">
            <w:pPr>
              <w:ind w:left="1" w:firstLine="0"/>
              <w:rPr/>
            </w:pPr>
            <w:r w:rsidDel="00000000" w:rsidR="00000000" w:rsidRPr="00000000">
              <w:rPr>
                <w:rtl w:val="0"/>
              </w:rPr>
              <w:t xml:space="preserve">SANDRA VOISEY</w:t>
            </w:r>
          </w:p>
        </w:tc>
        <w:tc>
          <w:tcPr/>
          <w:p w:rsidR="00000000" w:rsidDel="00000000" w:rsidP="00000000" w:rsidRDefault="00000000" w:rsidRPr="00000000" w14:paraId="00000014">
            <w:pPr>
              <w:ind w:left="1" w:firstLine="0"/>
              <w:rPr/>
            </w:pPr>
            <w:r w:rsidDel="00000000" w:rsidR="00000000" w:rsidRPr="00000000">
              <w:rPr>
                <w:sz w:val="24"/>
                <w:szCs w:val="24"/>
                <w:rtl w:val="0"/>
              </w:rPr>
              <w:t xml:space="preserve">Date: Autumn 25</w:t>
            </w:r>
            <w:r w:rsidDel="00000000" w:rsidR="00000000" w:rsidRPr="00000000">
              <w:rPr>
                <w:rtl w:val="0"/>
              </w:rPr>
            </w:r>
          </w:p>
        </w:tc>
      </w:tr>
      <w:tr>
        <w:trPr>
          <w:cantSplit w:val="0"/>
          <w:trHeight w:val="594" w:hRule="atLeast"/>
          <w:tblHeader w:val="0"/>
        </w:trPr>
        <w:tc>
          <w:tcPr>
            <w:shd w:fill="fff2cc" w:val="clear"/>
          </w:tcPr>
          <w:p w:rsidR="00000000" w:rsidDel="00000000" w:rsidP="00000000" w:rsidRDefault="00000000" w:rsidRPr="00000000" w14:paraId="00000015">
            <w:pPr>
              <w:rPr/>
            </w:pPr>
            <w:r w:rsidDel="00000000" w:rsidR="00000000" w:rsidRPr="00000000">
              <w:rPr>
                <w:b w:val="1"/>
                <w:bCs w:val="1"/>
                <w:sz w:val="24"/>
                <w:szCs w:val="24"/>
                <w:rtl w:val="0"/>
              </w:rPr>
              <w:t xml:space="preserve">Signed HT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shd w:fill="fff2cc" w:val="clear"/>
            <w:vAlign w:val="bottom"/>
          </w:tcPr>
          <w:p w:rsidR="00000000" w:rsidDel="00000000" w:rsidP="00000000" w:rsidRDefault="00000000" w:rsidRPr="00000000" w14:paraId="00000016">
            <w:pPr>
              <w:ind w:left="1" w:firstLine="0"/>
              <w:rPr/>
            </w:pPr>
            <w:r w:rsidDel="00000000" w:rsidR="00000000" w:rsidRPr="00000000">
              <w:rPr>
                <w:rFonts w:ascii="Times New Roman" w:cs="Times New Roman" w:eastAsia="Times New Roman" w:hAnsi="Times New Roman"/>
                <w:sz w:val="24"/>
                <w:szCs w:val="24"/>
                <w:rtl w:val="0"/>
              </w:rPr>
              <w:t xml:space="preserve"> Natalie Wilson</w:t>
            </w:r>
            <w:r w:rsidDel="00000000" w:rsidR="00000000" w:rsidRPr="00000000">
              <w:rPr>
                <w:rtl w:val="0"/>
              </w:rPr>
            </w:r>
          </w:p>
        </w:tc>
        <w:tc>
          <w:tcPr>
            <w:shd w:fill="fff2cc" w:val="clear"/>
          </w:tcPr>
          <w:p w:rsidR="00000000" w:rsidDel="00000000" w:rsidP="00000000" w:rsidRDefault="00000000" w:rsidRPr="00000000" w14:paraId="00000017">
            <w:pPr>
              <w:ind w:left="1" w:firstLine="0"/>
              <w:rPr/>
            </w:pPr>
            <w:r w:rsidDel="00000000" w:rsidR="00000000" w:rsidRPr="00000000">
              <w:rPr>
                <w:sz w:val="24"/>
                <w:szCs w:val="24"/>
                <w:rtl w:val="0"/>
              </w:rPr>
              <w:t xml:space="preserve">Date: Autumn 25</w:t>
            </w:r>
            <w:r w:rsidDel="00000000" w:rsidR="00000000" w:rsidRPr="00000000">
              <w:rPr>
                <w:rtl w:val="0"/>
              </w:rPr>
            </w:r>
          </w:p>
        </w:tc>
      </w:tr>
      <w:tr>
        <w:trPr>
          <w:cantSplit w:val="0"/>
          <w:trHeight w:val="596" w:hRule="atLeast"/>
          <w:tblHeader w:val="0"/>
        </w:trPr>
        <w:tc>
          <w:tcPr/>
          <w:p w:rsidR="00000000" w:rsidDel="00000000" w:rsidP="00000000" w:rsidRDefault="00000000" w:rsidRPr="00000000" w14:paraId="00000018">
            <w:pPr>
              <w:rPr/>
            </w:pPr>
            <w:r w:rsidDel="00000000" w:rsidR="00000000" w:rsidRPr="00000000">
              <w:rPr>
                <w:b w:val="1"/>
                <w:bCs w:val="1"/>
                <w:sz w:val="24"/>
                <w:szCs w:val="24"/>
                <w:rtl w:val="0"/>
              </w:rPr>
              <w:t xml:space="preserve">Print HT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19">
            <w:pPr>
              <w:ind w:left="1" w:firstLine="0"/>
              <w:rPr/>
            </w:pPr>
            <w:r w:rsidDel="00000000" w:rsidR="00000000" w:rsidRPr="00000000">
              <w:rPr>
                <w:sz w:val="24"/>
                <w:szCs w:val="24"/>
                <w:rtl w:val="0"/>
              </w:rPr>
              <w:t xml:space="preserve">Natalie Wilson</w:t>
            </w:r>
            <w:r w:rsidDel="00000000" w:rsidR="00000000" w:rsidRPr="00000000">
              <w:rPr>
                <w:rtl w:val="0"/>
              </w:rPr>
            </w:r>
          </w:p>
          <w:p w:rsidR="00000000" w:rsidDel="00000000" w:rsidP="00000000" w:rsidRDefault="00000000" w:rsidRPr="00000000" w14:paraId="0000001A">
            <w:pPr>
              <w:ind w:left="1" w:firstLine="0"/>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tc>
        <w:tc>
          <w:tcPr/>
          <w:p w:rsidR="00000000" w:rsidDel="00000000" w:rsidP="00000000" w:rsidRDefault="00000000" w:rsidRPr="00000000" w14:paraId="0000001B">
            <w:pPr>
              <w:ind w:left="1" w:firstLine="0"/>
              <w:rPr/>
            </w:pPr>
            <w:r w:rsidDel="00000000" w:rsidR="00000000" w:rsidRPr="00000000">
              <w:rPr>
                <w:sz w:val="24"/>
                <w:szCs w:val="24"/>
                <w:rtl w:val="0"/>
              </w:rPr>
              <w:t xml:space="preserve">Date: Autumn 25</w:t>
            </w:r>
            <w:r w:rsidDel="00000000" w:rsidR="00000000" w:rsidRPr="00000000">
              <w:rPr>
                <w:rtl w:val="0"/>
              </w:rPr>
            </w:r>
          </w:p>
        </w:tc>
      </w:tr>
    </w:tbl>
    <w:p w:rsidR="00000000" w:rsidDel="00000000" w:rsidP="00000000" w:rsidRDefault="00000000" w:rsidRPr="00000000" w14:paraId="0000001C">
      <w:pPr>
        <w:spacing w:after="0" w:lineRule="auto"/>
        <w:ind w:right="691"/>
        <w:jc w:val="center"/>
        <w:rPr/>
      </w:pPr>
      <w:r w:rsidDel="00000000" w:rsidR="00000000" w:rsidRPr="00000000">
        <w:rPr>
          <w:b w:val="1"/>
          <w:bCs w:val="1"/>
          <w:color w:val="20124d"/>
          <w:sz w:val="62"/>
          <w:szCs w:val="62"/>
          <w:rtl w:val="0"/>
        </w:rPr>
        <w:t xml:space="preserve"> </w:t>
      </w:r>
      <w:r w:rsidDel="00000000" w:rsidR="00000000" w:rsidRPr="00000000">
        <w:rPr>
          <w:rtl w:val="0"/>
        </w:rPr>
      </w:r>
    </w:p>
    <w:p w:rsidR="00000000" w:rsidDel="00000000" w:rsidP="00000000" w:rsidRDefault="00000000" w:rsidRPr="00000000" w14:paraId="0000001D">
      <w:pPr>
        <w:spacing w:after="158" w:lineRule="auto"/>
        <w:ind w:right="781"/>
        <w:jc w:val="center"/>
        <w:rPr/>
      </w:pPr>
      <w:r w:rsidDel="00000000" w:rsidR="00000000" w:rsidRPr="00000000">
        <w:rPr>
          <w:rtl w:val="0"/>
        </w:rPr>
        <w:t xml:space="preserve"> </w:t>
      </w:r>
    </w:p>
    <w:p w:rsidR="00000000" w:rsidDel="00000000" w:rsidP="00000000" w:rsidRDefault="00000000" w:rsidRPr="00000000" w14:paraId="0000001E">
      <w:pPr>
        <w:ind w:right="781"/>
        <w:rPr/>
      </w:pPr>
      <w:r w:rsidDel="00000000" w:rsidR="00000000" w:rsidRPr="00000000">
        <w:rPr>
          <w:rtl w:val="0"/>
        </w:rPr>
      </w:r>
    </w:p>
    <w:tbl>
      <w:tblPr>
        <w:tblStyle w:val="Table2"/>
        <w:tblW w:w="10681.0" w:type="dxa"/>
        <w:jc w:val="left"/>
        <w:tblInd w:w="-930.0" w:type="dxa"/>
        <w:tblLayout w:type="fixed"/>
        <w:tblLook w:val="0400"/>
      </w:tblPr>
      <w:tblGrid>
        <w:gridCol w:w="10681"/>
        <w:tblGridChange w:id="0">
          <w:tblGrid>
            <w:gridCol w:w="10681"/>
          </w:tblGrid>
        </w:tblGridChange>
      </w:tblGrid>
      <w:tr>
        <w:trPr>
          <w:cantSplit w:val="0"/>
          <w:trHeight w:val="14968" w:hRule="atLeast"/>
          <w:tblHeader w:val="0"/>
        </w:trPr>
        <w:tc>
          <w:tcPr>
            <w:tcBorders>
              <w:top w:color="ed7d31" w:space="0" w:sz="24" w:val="single"/>
              <w:left w:color="ed7d31" w:space="0" w:sz="24" w:val="single"/>
              <w:bottom w:color="ed7d31" w:space="0" w:sz="24" w:val="single"/>
              <w:right w:color="ed7d31" w:space="0" w:sz="24" w:val="single"/>
            </w:tcBorders>
            <w:vAlign w:val="bottom"/>
          </w:tcPr>
          <w:p w:rsidR="00000000" w:rsidDel="00000000" w:rsidP="00000000" w:rsidRDefault="00000000" w:rsidRPr="00000000" w14:paraId="0000001F">
            <w:pPr>
              <w:spacing w:after="5" w:lineRule="auto"/>
              <w:ind w:left="-386" w:right="598" w:firstLine="0"/>
              <w:jc w:val="center"/>
              <w:rPr/>
            </w:pPr>
            <w:r w:rsidDel="00000000" w:rsidR="00000000" w:rsidRPr="00000000">
              <w:rPr>
                <w:rFonts w:ascii="Arial" w:cs="Arial" w:eastAsia="Arial" w:hAnsi="Arial"/>
                <w:b w:val="1"/>
                <w:bCs w:val="1"/>
                <w:sz w:val="20"/>
                <w:szCs w:val="20"/>
                <w:rtl w:val="0"/>
              </w:rPr>
              <w:t xml:space="preserve">www.comper.org.uk</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-319402</wp:posOffset>
                  </wp:positionH>
                  <wp:positionV relativeFrom="paragraph">
                    <wp:posOffset>-104137</wp:posOffset>
                  </wp:positionV>
                  <wp:extent cx="1381125" cy="657225"/>
                  <wp:effectExtent b="0" l="0" r="0" t="0"/>
                  <wp:wrapSquare wrapText="bothSides" distB="0" distT="0" distL="114300" distR="114300"/>
                  <wp:docPr id="4050"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381125" cy="657225"/>
                          </a:xfrm>
                          <a:prstGeom prst="rect"/>
                          <a:ln/>
                        </pic:spPr>
                      </pic:pic>
                    </a:graphicData>
                  </a:graphic>
                </wp:anchor>
              </w:drawing>
            </w:r>
          </w:p>
          <w:p w:rsidR="00000000" w:rsidDel="00000000" w:rsidP="00000000" w:rsidRDefault="00000000" w:rsidRPr="00000000" w14:paraId="00000020">
            <w:pPr>
              <w:ind w:left="-386" w:right="598" w:firstLine="0"/>
              <w:jc w:val="center"/>
              <w:rPr/>
            </w:pPr>
            <w:r w:rsidDel="00000000" w:rsidR="00000000" w:rsidRPr="00000000">
              <w:rPr>
                <w:rtl w:val="0"/>
              </w:rPr>
              <w:t xml:space="preserve">Hertford Street, Oxford OX4 3AJ Tel: 01865 245768</w:t>
            </w:r>
          </w:p>
          <w:p w:rsidR="00000000" w:rsidDel="00000000" w:rsidP="00000000" w:rsidRDefault="00000000" w:rsidRPr="00000000" w14:paraId="00000021">
            <w:pPr>
              <w:spacing w:line="239" w:lineRule="auto"/>
              <w:ind w:left="-386" w:right="598" w:firstLine="0"/>
              <w:jc w:val="center"/>
              <w:rPr/>
            </w:pPr>
            <w:r w:rsidDel="00000000" w:rsidR="00000000" w:rsidRPr="00000000">
              <w:rPr>
                <w:rtl w:val="0"/>
              </w:rPr>
              <w:t xml:space="preserve">Office email: </w:t>
            </w:r>
            <w:r w:rsidDel="00000000" w:rsidR="00000000" w:rsidRPr="00000000">
              <w:rPr>
                <w:color w:val="0563c1"/>
                <w:u w:val="single"/>
                <w:rtl w:val="0"/>
              </w:rPr>
              <w:t xml:space="preserve">office@comper.oxon.sch.uk</w:t>
            </w:r>
            <w:r w:rsidDel="00000000" w:rsidR="00000000" w:rsidRPr="00000000">
              <w:rPr>
                <w:rtl w:val="0"/>
              </w:rPr>
              <w:t xml:space="preserve">   </w:t>
            </w:r>
          </w:p>
          <w:p w:rsidR="00000000" w:rsidDel="00000000" w:rsidP="00000000" w:rsidRDefault="00000000" w:rsidRPr="00000000" w14:paraId="00000022">
            <w:pPr>
              <w:spacing w:line="239" w:lineRule="auto"/>
              <w:ind w:left="-386" w:right="598" w:firstLine="0"/>
              <w:jc w:val="center"/>
              <w:rPr/>
            </w:pPr>
            <w:r w:rsidDel="00000000" w:rsidR="00000000" w:rsidRPr="00000000">
              <w:rPr>
                <w:rtl w:val="0"/>
              </w:rPr>
              <w:t xml:space="preserve">Headteacher: Catherine King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tabs>
                <w:tab w:val="left" w:leader="none" w:pos="-244"/>
              </w:tabs>
              <w:ind w:left="-244" w:right="456" w:firstLine="0"/>
              <w:jc w:val="center"/>
              <w:rPr/>
            </w:pPr>
            <w:r w:rsidDel="00000000" w:rsidR="00000000" w:rsidRPr="00000000">
              <w:rPr>
                <w:b w:val="1"/>
                <w:bCs w:val="1"/>
                <w:color w:val="e69138"/>
                <w:sz w:val="32"/>
                <w:szCs w:val="32"/>
                <w:rtl w:val="0"/>
              </w:rPr>
              <w:t xml:space="preserve">Health and Safety Policy 2025-2026</w:t>
            </w:r>
            <w:r w:rsidDel="00000000" w:rsidR="00000000" w:rsidRPr="00000000">
              <w:rPr>
                <w:rtl w:val="0"/>
              </w:rPr>
            </w:r>
          </w:p>
          <w:p w:rsidR="00000000" w:rsidDel="00000000" w:rsidP="00000000" w:rsidRDefault="00000000" w:rsidRPr="00000000" w14:paraId="00000026">
            <w:pPr>
              <w:jc w:val="center"/>
              <w:rPr>
                <w:b w:val="1"/>
                <w:bCs w:val="1"/>
                <w:color w:val="e69138"/>
                <w:sz w:val="32"/>
                <w:szCs w:val="32"/>
              </w:rPr>
            </w:pPr>
            <w:r w:rsidDel="00000000" w:rsidR="00000000" w:rsidRPr="00000000">
              <w:rPr>
                <w:rtl w:val="0"/>
              </w:rPr>
            </w:r>
          </w:p>
          <w:p w:rsidR="00000000" w:rsidDel="00000000" w:rsidP="00000000" w:rsidRDefault="00000000" w:rsidRPr="00000000" w14:paraId="00000027">
            <w:pPr>
              <w:jc w:val="center"/>
              <w:rPr>
                <w:b w:val="1"/>
                <w:bCs w:val="1"/>
                <w:color w:val="e69138"/>
                <w:sz w:val="24"/>
                <w:szCs w:val="24"/>
                <w:u w:val="single"/>
              </w:rPr>
            </w:pPr>
            <w:r w:rsidDel="00000000" w:rsidR="00000000" w:rsidRPr="00000000">
              <w:rPr>
                <w:rtl w:val="0"/>
              </w:rPr>
            </w:r>
          </w:p>
          <w:p w:rsidR="00000000" w:rsidDel="00000000" w:rsidP="00000000" w:rsidRDefault="00000000" w:rsidRPr="00000000" w14:paraId="00000028">
            <w:pPr>
              <w:rPr>
                <w:b w:val="1"/>
                <w:bCs w:val="1"/>
                <w:color w:val="e69138"/>
                <w:sz w:val="24"/>
                <w:szCs w:val="24"/>
                <w:u w:val="single"/>
              </w:rPr>
            </w:pPr>
            <w:r w:rsidDel="00000000" w:rsidR="00000000" w:rsidRPr="00000000">
              <w:rPr>
                <w:b w:val="1"/>
                <w:bCs w:val="1"/>
                <w:color w:val="e69138"/>
                <w:sz w:val="24"/>
                <w:szCs w:val="24"/>
                <w:u w:val="single"/>
                <w:rtl w:val="0"/>
              </w:rPr>
              <w:t xml:space="preserve">STATEMENT OF POLICY </w:t>
            </w:r>
          </w:p>
          <w:p w:rsidR="00000000" w:rsidDel="00000000" w:rsidP="00000000" w:rsidRDefault="00000000" w:rsidRPr="00000000" w14:paraId="00000029">
            <w:pPr>
              <w:rPr>
                <w:sz w:val="24"/>
                <w:szCs w:val="24"/>
              </w:rPr>
            </w:pPr>
            <w:r w:rsidDel="00000000" w:rsidR="00000000" w:rsidRPr="00000000">
              <w:rPr>
                <w:rtl w:val="0"/>
              </w:rPr>
              <w:t xml:space="preserve">I</w:t>
            </w:r>
            <w:r w:rsidDel="00000000" w:rsidR="00000000" w:rsidRPr="00000000">
              <w:rPr>
                <w:sz w:val="24"/>
                <w:szCs w:val="24"/>
                <w:rtl w:val="0"/>
              </w:rPr>
              <w:t xml:space="preserve">t is the policy of Comper Nursery Stage School to maintain high health and safety standards in order to protect members of staff, pupils, visitors and contractors at the premises, and others who may be affected by school’s activities elsewhere. We operate within the overall Oxfordshire County Council Health and Safety Policy for Schools.</w:t>
            </w:r>
          </w:p>
          <w:p w:rsidR="00000000" w:rsidDel="00000000" w:rsidP="00000000" w:rsidRDefault="00000000" w:rsidRPr="00000000" w14:paraId="0000002A">
            <w:pPr>
              <w:rPr>
                <w:sz w:val="24"/>
                <w:szCs w:val="24"/>
              </w:rPr>
            </w:pPr>
            <w:r w:rsidDel="00000000" w:rsidR="00000000" w:rsidRPr="00000000">
              <w:rPr>
                <w:sz w:val="24"/>
                <w:szCs w:val="24"/>
                <w:rtl w:val="0"/>
              </w:rPr>
              <w:t xml:space="preserve"> All Oxford County Council and safety advice and guidance, contacts and procedures can be accessed through the Intranet: </w:t>
            </w:r>
          </w:p>
          <w:p w:rsidR="00000000" w:rsidDel="00000000" w:rsidP="00000000" w:rsidRDefault="00000000" w:rsidRPr="00000000" w14:paraId="0000002B">
            <w:pPr>
              <w:rPr>
                <w:sz w:val="24"/>
                <w:szCs w:val="24"/>
              </w:rPr>
            </w:pPr>
            <w:hyperlink r:id="rId10">
              <w:r w:rsidDel="00000000" w:rsidR="00000000" w:rsidRPr="00000000">
                <w:rPr>
                  <w:color w:val="0563c1"/>
                  <w:sz w:val="24"/>
                  <w:szCs w:val="24"/>
                  <w:u w:val="single"/>
                  <w:rtl w:val="0"/>
                </w:rPr>
                <w:t xml:space="preserve">http://schools.oxfordshire.gov.uk/cms/content/health-and-safety-toolkit</w:t>
              </w:r>
            </w:hyperlink>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N.B In this policy the ‘Health and Safety Team’ refers to the Headteachers, Business Manager, Office Administrator/ Receptionist and Site Assistant.</w:t>
            </w:r>
          </w:p>
          <w:p w:rsidR="00000000" w:rsidDel="00000000" w:rsidP="00000000" w:rsidRDefault="00000000" w:rsidRPr="00000000" w14:paraId="0000002D">
            <w:pPr>
              <w:rPr>
                <w:sz w:val="44"/>
                <w:szCs w:val="44"/>
              </w:rPr>
            </w:pPr>
            <w:r w:rsidDel="00000000" w:rsidR="00000000" w:rsidRPr="00000000">
              <w:rPr>
                <w:rtl w:val="0"/>
              </w:rPr>
            </w:r>
          </w:p>
          <w:p w:rsidR="00000000" w:rsidDel="00000000" w:rsidP="00000000" w:rsidRDefault="00000000" w:rsidRPr="00000000" w14:paraId="0000002E">
            <w:pPr>
              <w:pStyle w:val="Heading1"/>
              <w:jc w:val="left"/>
              <w:rPr>
                <w:rFonts w:ascii="Calibri" w:cs="Calibri" w:eastAsia="Calibri" w:hAnsi="Calibri"/>
                <w:color w:val="e69138"/>
                <w:sz w:val="24"/>
                <w:szCs w:val="24"/>
              </w:rPr>
            </w:pPr>
            <w:r w:rsidDel="00000000" w:rsidR="00000000" w:rsidRPr="00000000">
              <w:rPr>
                <w:rFonts w:ascii="Calibri" w:cs="Calibri" w:eastAsia="Calibri" w:hAnsi="Calibri"/>
                <w:color w:val="e69138"/>
                <w:sz w:val="24"/>
                <w:szCs w:val="24"/>
                <w:rtl w:val="0"/>
              </w:rPr>
              <w:t xml:space="preserve">AIM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numPr>
                <w:ilvl w:val="0"/>
                <w:numId w:val="16"/>
              </w:numPr>
              <w:ind w:left="360" w:hanging="360"/>
              <w:jc w:val="both"/>
              <w:rPr/>
            </w:pPr>
            <w:r w:rsidDel="00000000" w:rsidR="00000000" w:rsidRPr="00000000">
              <w:rPr>
                <w:sz w:val="24"/>
                <w:szCs w:val="24"/>
                <w:rtl w:val="0"/>
              </w:rPr>
              <w:t xml:space="preserve">To establish and maintain a safe and healthy working environment</w:t>
            </w:r>
            <w:r w:rsidDel="00000000" w:rsidR="00000000" w:rsidRPr="00000000">
              <w:rPr>
                <w:rtl w:val="0"/>
              </w:rPr>
            </w:r>
          </w:p>
          <w:p w:rsidR="00000000" w:rsidDel="00000000" w:rsidP="00000000" w:rsidRDefault="00000000" w:rsidRPr="00000000" w14:paraId="00000031">
            <w:pPr>
              <w:pStyle w:val="Heading2"/>
              <w:rPr>
                <w:color w:val="e69138"/>
                <w:sz w:val="24"/>
                <w:szCs w:val="24"/>
              </w:rPr>
            </w:pPr>
            <w:r w:rsidDel="00000000" w:rsidR="00000000" w:rsidRPr="00000000">
              <w:rPr>
                <w:color w:val="e69138"/>
                <w:sz w:val="24"/>
                <w:szCs w:val="24"/>
                <w:rtl w:val="0"/>
              </w:rPr>
              <w:t xml:space="preserve">OBJECTIVES</w:t>
            </w:r>
          </w:p>
          <w:p w:rsidR="00000000" w:rsidDel="00000000" w:rsidP="00000000" w:rsidRDefault="00000000" w:rsidRPr="00000000" w14:paraId="00000032">
            <w:pPr>
              <w:numPr>
                <w:ilvl w:val="0"/>
                <w:numId w:val="19"/>
              </w:numPr>
              <w:tabs>
                <w:tab w:val="left" w:leader="none" w:pos="5760"/>
              </w:tabs>
              <w:ind w:left="360" w:hanging="360"/>
              <w:jc w:val="both"/>
              <w:rPr/>
            </w:pPr>
            <w:r w:rsidDel="00000000" w:rsidR="00000000" w:rsidRPr="00000000">
              <w:rPr>
                <w:sz w:val="24"/>
                <w:szCs w:val="24"/>
                <w:rtl w:val="0"/>
              </w:rPr>
              <w:t xml:space="preserve">To raise awareness amongst employees, pupils and other site users of health and safety issues and to encourage good practice</w:t>
            </w:r>
            <w:r w:rsidDel="00000000" w:rsidR="00000000" w:rsidRPr="00000000">
              <w:rPr>
                <w:rtl w:val="0"/>
              </w:rPr>
            </w:r>
          </w:p>
          <w:p w:rsidR="00000000" w:rsidDel="00000000" w:rsidP="00000000" w:rsidRDefault="00000000" w:rsidRPr="00000000" w14:paraId="00000033">
            <w:pPr>
              <w:numPr>
                <w:ilvl w:val="0"/>
                <w:numId w:val="17"/>
              </w:numPr>
              <w:tabs>
                <w:tab w:val="left" w:leader="none" w:pos="5760"/>
              </w:tabs>
              <w:ind w:left="360" w:hanging="360"/>
              <w:jc w:val="both"/>
              <w:rPr/>
            </w:pPr>
            <w:r w:rsidDel="00000000" w:rsidR="00000000" w:rsidRPr="00000000">
              <w:rPr>
                <w:sz w:val="24"/>
                <w:szCs w:val="24"/>
                <w:rtl w:val="0"/>
              </w:rPr>
              <w:t xml:space="preserve">To take all reasonable precautions to protect people by reducing risks both on and off site</w:t>
            </w:r>
            <w:r w:rsidDel="00000000" w:rsidR="00000000" w:rsidRPr="00000000">
              <w:rPr>
                <w:rtl w:val="0"/>
              </w:rPr>
            </w:r>
          </w:p>
          <w:p w:rsidR="00000000" w:rsidDel="00000000" w:rsidP="00000000" w:rsidRDefault="00000000" w:rsidRPr="00000000" w14:paraId="00000034">
            <w:pPr>
              <w:numPr>
                <w:ilvl w:val="0"/>
                <w:numId w:val="1"/>
              </w:numPr>
              <w:tabs>
                <w:tab w:val="left" w:leader="none" w:pos="5760"/>
              </w:tabs>
              <w:ind w:left="360" w:hanging="360"/>
              <w:jc w:val="both"/>
              <w:rPr/>
            </w:pPr>
            <w:r w:rsidDel="00000000" w:rsidR="00000000" w:rsidRPr="00000000">
              <w:rPr>
                <w:sz w:val="24"/>
                <w:szCs w:val="24"/>
                <w:rtl w:val="0"/>
              </w:rPr>
              <w:t xml:space="preserve">To take prompt and appropriate action in the event a hazardous situation develops, and of an accident and / or emergency occurring on or off site</w:t>
            </w:r>
            <w:r w:rsidDel="00000000" w:rsidR="00000000" w:rsidRPr="00000000">
              <w:rPr>
                <w:rtl w:val="0"/>
              </w:rPr>
            </w:r>
          </w:p>
          <w:p w:rsidR="00000000" w:rsidDel="00000000" w:rsidP="00000000" w:rsidRDefault="00000000" w:rsidRPr="00000000" w14:paraId="00000035">
            <w:pPr>
              <w:tabs>
                <w:tab w:val="left" w:leader="none" w:pos="5760"/>
              </w:tabs>
              <w:ind w:left="360" w:firstLine="0"/>
              <w:jc w:val="both"/>
              <w:rPr>
                <w:sz w:val="24"/>
                <w:szCs w:val="24"/>
              </w:rPr>
            </w:pPr>
            <w:r w:rsidDel="00000000" w:rsidR="00000000" w:rsidRPr="00000000">
              <w:rPr>
                <w:rtl w:val="0"/>
              </w:rPr>
            </w:r>
          </w:p>
          <w:p w:rsidR="00000000" w:rsidDel="00000000" w:rsidP="00000000" w:rsidRDefault="00000000" w:rsidRPr="00000000" w14:paraId="00000036">
            <w:pPr>
              <w:tabs>
                <w:tab w:val="left" w:leader="none" w:pos="5760"/>
              </w:tabs>
              <w:jc w:val="both"/>
              <w:rPr>
                <w:b w:val="1"/>
                <w:bCs w:val="1"/>
                <w:color w:val="e69138"/>
                <w:sz w:val="24"/>
                <w:szCs w:val="24"/>
              </w:rPr>
            </w:pPr>
            <w:r w:rsidDel="00000000" w:rsidR="00000000" w:rsidRPr="00000000">
              <w:rPr>
                <w:rtl w:val="0"/>
              </w:rPr>
            </w:r>
          </w:p>
          <w:p w:rsidR="00000000" w:rsidDel="00000000" w:rsidP="00000000" w:rsidRDefault="00000000" w:rsidRPr="00000000" w14:paraId="00000037">
            <w:pPr>
              <w:tabs>
                <w:tab w:val="left" w:leader="none" w:pos="5760"/>
              </w:tabs>
              <w:jc w:val="both"/>
              <w:rPr>
                <w:b w:val="1"/>
                <w:bCs w:val="1"/>
                <w:color w:val="e69138"/>
                <w:sz w:val="24"/>
                <w:szCs w:val="24"/>
              </w:rPr>
            </w:pPr>
            <w:r w:rsidDel="00000000" w:rsidR="00000000" w:rsidRPr="00000000">
              <w:rPr>
                <w:b w:val="1"/>
                <w:bCs w:val="1"/>
                <w:color w:val="e69138"/>
                <w:sz w:val="24"/>
                <w:szCs w:val="24"/>
                <w:rtl w:val="0"/>
              </w:rPr>
              <w:t xml:space="preserve">ORGANISATION</w:t>
            </w:r>
          </w:p>
          <w:p w:rsidR="00000000" w:rsidDel="00000000" w:rsidP="00000000" w:rsidRDefault="00000000" w:rsidRPr="00000000" w14:paraId="00000038">
            <w:pPr>
              <w:rPr>
                <w:b w:val="1"/>
                <w:bCs w:val="1"/>
                <w:color w:val="e69138"/>
                <w:sz w:val="24"/>
                <w:szCs w:val="24"/>
              </w:rPr>
            </w:pPr>
            <w:r w:rsidDel="00000000" w:rsidR="00000000" w:rsidRPr="00000000">
              <w:rPr>
                <w:rtl w:val="0"/>
              </w:rPr>
            </w:r>
          </w:p>
          <w:p w:rsidR="00000000" w:rsidDel="00000000" w:rsidP="00000000" w:rsidRDefault="00000000" w:rsidRPr="00000000" w14:paraId="00000039">
            <w:pPr>
              <w:pStyle w:val="Heading4"/>
              <w:keepLines w:val="0"/>
              <w:spacing w:after="0" w:before="0" w:lineRule="auto"/>
              <w:rPr>
                <w:color w:val="e69138"/>
              </w:rPr>
            </w:pPr>
            <w:r w:rsidDel="00000000" w:rsidR="00000000" w:rsidRPr="00000000">
              <w:rPr>
                <w:color w:val="e69138"/>
                <w:rtl w:val="0"/>
              </w:rPr>
              <w:t xml:space="preserve">1. RESPONSIBILITIES OF GOVERNORS</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numPr>
                <w:ilvl w:val="0"/>
                <w:numId w:val="5"/>
              </w:numPr>
              <w:ind w:left="720" w:hanging="360"/>
              <w:rPr>
                <w:sz w:val="24"/>
                <w:szCs w:val="24"/>
              </w:rPr>
            </w:pPr>
            <w:r w:rsidDel="00000000" w:rsidR="00000000" w:rsidRPr="00000000">
              <w:rPr>
                <w:sz w:val="24"/>
                <w:szCs w:val="24"/>
                <w:rtl w:val="0"/>
              </w:rPr>
              <w:t xml:space="preserve">To appoint a Health and Safety Governor who will ensure the Health and Safety Policy is appropriate and is implemented. </w:t>
            </w:r>
          </w:p>
          <w:p w:rsidR="00000000" w:rsidDel="00000000" w:rsidP="00000000" w:rsidRDefault="00000000" w:rsidRPr="00000000" w14:paraId="0000003C">
            <w:pPr>
              <w:numPr>
                <w:ilvl w:val="0"/>
                <w:numId w:val="5"/>
              </w:numPr>
              <w:ind w:left="720" w:hanging="360"/>
              <w:rPr>
                <w:sz w:val="24"/>
                <w:szCs w:val="24"/>
              </w:rPr>
            </w:pPr>
            <w:r w:rsidDel="00000000" w:rsidR="00000000" w:rsidRPr="00000000">
              <w:rPr>
                <w:sz w:val="24"/>
                <w:szCs w:val="24"/>
                <w:rtl w:val="0"/>
              </w:rPr>
              <w:t xml:space="preserve">The Governor will work with the Health and Safety Team to ensure a written Health and Safety Policy for the school which is reviewed annually  </w:t>
            </w:r>
          </w:p>
          <w:p w:rsidR="00000000" w:rsidDel="00000000" w:rsidP="00000000" w:rsidRDefault="00000000" w:rsidRPr="00000000" w14:paraId="0000003D">
            <w:pPr>
              <w:numPr>
                <w:ilvl w:val="0"/>
                <w:numId w:val="5"/>
              </w:numPr>
              <w:ind w:left="720" w:hanging="360"/>
              <w:rPr>
                <w:sz w:val="24"/>
                <w:szCs w:val="24"/>
              </w:rPr>
            </w:pPr>
            <w:r w:rsidDel="00000000" w:rsidR="00000000" w:rsidRPr="00000000">
              <w:rPr>
                <w:sz w:val="24"/>
                <w:szCs w:val="24"/>
                <w:rtl w:val="0"/>
              </w:rPr>
              <w:t xml:space="preserve">Monitor and keep under review the Governing Body’s Health and Safety Policy, making recommendations for amendments or modification as appropriate</w:t>
            </w:r>
          </w:p>
          <w:p w:rsidR="00000000" w:rsidDel="00000000" w:rsidP="00000000" w:rsidRDefault="00000000" w:rsidRPr="00000000" w14:paraId="0000003E">
            <w:pPr>
              <w:numPr>
                <w:ilvl w:val="0"/>
                <w:numId w:val="5"/>
              </w:numPr>
              <w:ind w:left="720" w:hanging="360"/>
              <w:jc w:val="both"/>
              <w:rPr>
                <w:sz w:val="24"/>
                <w:szCs w:val="24"/>
              </w:rPr>
            </w:pPr>
            <w:r w:rsidDel="00000000" w:rsidR="00000000" w:rsidRPr="00000000">
              <w:rPr>
                <w:sz w:val="24"/>
                <w:szCs w:val="24"/>
                <w:rtl w:val="0"/>
              </w:rPr>
              <w:t xml:space="preserve">Prioritise health and safety matters within the School Improvement Plan.</w:t>
            </w:r>
          </w:p>
          <w:p w:rsidR="00000000" w:rsidDel="00000000" w:rsidP="00000000" w:rsidRDefault="00000000" w:rsidRPr="00000000" w14:paraId="0000003F">
            <w:pPr>
              <w:numPr>
                <w:ilvl w:val="0"/>
                <w:numId w:val="5"/>
              </w:numPr>
              <w:ind w:left="720" w:hanging="360"/>
              <w:rPr>
                <w:sz w:val="24"/>
                <w:szCs w:val="24"/>
              </w:rPr>
            </w:pPr>
            <w:r w:rsidDel="00000000" w:rsidR="00000000" w:rsidRPr="00000000">
              <w:rPr>
                <w:sz w:val="24"/>
                <w:szCs w:val="24"/>
                <w:rtl w:val="0"/>
              </w:rPr>
              <w:t xml:space="preserve">In conjunction with the Health and Safety Team make sure that buildings, equipment and materials are safe and of no risk to health, reporting or making recommendations to the full Governing Body as appropriate</w:t>
            </w:r>
          </w:p>
          <w:p w:rsidR="00000000" w:rsidDel="00000000" w:rsidP="00000000" w:rsidRDefault="00000000" w:rsidRPr="00000000" w14:paraId="00000040">
            <w:pPr>
              <w:numPr>
                <w:ilvl w:val="0"/>
                <w:numId w:val="5"/>
              </w:numPr>
              <w:ind w:left="720" w:hanging="360"/>
              <w:rPr>
                <w:sz w:val="24"/>
                <w:szCs w:val="24"/>
              </w:rPr>
            </w:pPr>
            <w:r w:rsidDel="00000000" w:rsidR="00000000" w:rsidRPr="00000000">
              <w:rPr>
                <w:sz w:val="24"/>
                <w:szCs w:val="24"/>
                <w:rtl w:val="0"/>
              </w:rPr>
              <w:t xml:space="preserve"> In conjunction with the Health and Safety Team, monitor and generally keep under review the state of repair of the school buildings</w:t>
            </w:r>
          </w:p>
          <w:p w:rsidR="00000000" w:rsidDel="00000000" w:rsidP="00000000" w:rsidRDefault="00000000" w:rsidRPr="00000000" w14:paraId="00000041">
            <w:pPr>
              <w:numPr>
                <w:ilvl w:val="0"/>
                <w:numId w:val="5"/>
              </w:numPr>
              <w:ind w:left="720" w:hanging="360"/>
              <w:rPr/>
            </w:pPr>
            <w:r w:rsidDel="00000000" w:rsidR="00000000" w:rsidRPr="00000000">
              <w:rPr>
                <w:rtl w:val="0"/>
              </w:rPr>
              <w:t xml:space="preserve"> </w:t>
            </w:r>
            <w:r w:rsidDel="00000000" w:rsidR="00000000" w:rsidRPr="00000000">
              <w:rPr>
                <w:sz w:val="24"/>
                <w:szCs w:val="24"/>
                <w:rtl w:val="0"/>
              </w:rPr>
              <w:t xml:space="preserve">The Health and Safety Team to carry out an annual Health and Safety audit of the school building and premises.</w:t>
            </w:r>
            <w:r w:rsidDel="00000000" w:rsidR="00000000" w:rsidRPr="00000000">
              <w:rPr>
                <w:rtl w:val="0"/>
              </w:rPr>
            </w:r>
          </w:p>
          <w:p w:rsidR="00000000" w:rsidDel="00000000" w:rsidP="00000000" w:rsidRDefault="00000000" w:rsidRPr="00000000" w14:paraId="00000042">
            <w:pPr>
              <w:numPr>
                <w:ilvl w:val="0"/>
                <w:numId w:val="5"/>
              </w:numPr>
              <w:ind w:left="720" w:hanging="360"/>
              <w:rPr>
                <w:sz w:val="24"/>
                <w:szCs w:val="24"/>
              </w:rPr>
            </w:pPr>
            <w:r w:rsidDel="00000000" w:rsidR="00000000" w:rsidRPr="00000000">
              <w:rPr>
                <w:sz w:val="24"/>
                <w:szCs w:val="24"/>
                <w:rtl w:val="0"/>
              </w:rPr>
              <w:t xml:space="preserve">Complete all necessary documentation and discuss the findings with the Headteacher</w:t>
            </w:r>
          </w:p>
          <w:p w:rsidR="00000000" w:rsidDel="00000000" w:rsidP="00000000" w:rsidRDefault="00000000" w:rsidRPr="00000000" w14:paraId="00000043">
            <w:pPr>
              <w:numPr>
                <w:ilvl w:val="0"/>
                <w:numId w:val="5"/>
              </w:numPr>
              <w:ind w:left="720" w:hanging="360"/>
              <w:rPr>
                <w:sz w:val="24"/>
                <w:szCs w:val="24"/>
              </w:rPr>
            </w:pPr>
            <w:r w:rsidDel="00000000" w:rsidR="00000000" w:rsidRPr="00000000">
              <w:rPr>
                <w:sz w:val="24"/>
                <w:szCs w:val="24"/>
                <w:rtl w:val="0"/>
              </w:rPr>
              <w:t xml:space="preserve">Monitor any necessary reporting systems to allow staff, pupils and others where appropriate to bring to the attention of the Health and Safety Team any items of concern</w:t>
            </w:r>
          </w:p>
          <w:p w:rsidR="00000000" w:rsidDel="00000000" w:rsidP="00000000" w:rsidRDefault="00000000" w:rsidRPr="00000000" w14:paraId="00000044">
            <w:pPr>
              <w:numPr>
                <w:ilvl w:val="0"/>
                <w:numId w:val="5"/>
              </w:numPr>
              <w:ind w:left="720" w:hanging="360"/>
              <w:rPr>
                <w:sz w:val="24"/>
                <w:szCs w:val="24"/>
              </w:rPr>
            </w:pPr>
            <w:r w:rsidDel="00000000" w:rsidR="00000000" w:rsidRPr="00000000">
              <w:rPr>
                <w:sz w:val="24"/>
                <w:szCs w:val="24"/>
                <w:rtl w:val="0"/>
              </w:rPr>
              <w:t xml:space="preserve"> In conjunction with the Health and Safety Team, maintain the list of necessary repair and maintenance items to be undertaken</w:t>
            </w:r>
          </w:p>
          <w:p w:rsidR="00000000" w:rsidDel="00000000" w:rsidP="00000000" w:rsidRDefault="00000000" w:rsidRPr="00000000" w14:paraId="00000045">
            <w:pPr>
              <w:numPr>
                <w:ilvl w:val="0"/>
                <w:numId w:val="5"/>
              </w:numPr>
              <w:ind w:left="720" w:hanging="360"/>
              <w:rPr>
                <w:sz w:val="24"/>
                <w:szCs w:val="24"/>
              </w:rPr>
            </w:pPr>
            <w:r w:rsidDel="00000000" w:rsidR="00000000" w:rsidRPr="00000000">
              <w:rPr>
                <w:sz w:val="24"/>
                <w:szCs w:val="24"/>
                <w:rtl w:val="0"/>
              </w:rPr>
              <w:t xml:space="preserve"> In conjunction with the Health and Safety Team initiate any emergency repairs that may arise from time to time, for example, following break-ins, vandalism, etc. </w:t>
            </w:r>
          </w:p>
          <w:p w:rsidR="00000000" w:rsidDel="00000000" w:rsidP="00000000" w:rsidRDefault="00000000" w:rsidRPr="00000000" w14:paraId="00000046">
            <w:pPr>
              <w:numPr>
                <w:ilvl w:val="0"/>
                <w:numId w:val="5"/>
              </w:numPr>
              <w:ind w:left="720" w:hanging="360"/>
              <w:jc w:val="both"/>
              <w:rPr>
                <w:sz w:val="24"/>
                <w:szCs w:val="24"/>
              </w:rPr>
            </w:pPr>
            <w:r w:rsidDel="00000000" w:rsidR="00000000" w:rsidRPr="00000000">
              <w:rPr>
                <w:sz w:val="24"/>
                <w:szCs w:val="24"/>
                <w:rtl w:val="0"/>
              </w:rPr>
              <w:t xml:space="preserve">To monitor the allocation of funds based on suitable and sufficient risk assessments.</w:t>
            </w:r>
          </w:p>
          <w:p w:rsidR="00000000" w:rsidDel="00000000" w:rsidP="00000000" w:rsidRDefault="00000000" w:rsidRPr="00000000" w14:paraId="00000047">
            <w:pPr>
              <w:numPr>
                <w:ilvl w:val="0"/>
                <w:numId w:val="5"/>
              </w:numPr>
              <w:ind w:left="720" w:hanging="360"/>
              <w:rPr>
                <w:sz w:val="24"/>
                <w:szCs w:val="24"/>
              </w:rPr>
            </w:pPr>
            <w:r w:rsidDel="00000000" w:rsidR="00000000" w:rsidRPr="00000000">
              <w:rPr>
                <w:sz w:val="24"/>
                <w:szCs w:val="24"/>
                <w:rtl w:val="0"/>
              </w:rPr>
              <w:t xml:space="preserve"> Consider and recommend to the full Governing Body any desirable improvement projects that might form the subject of bids for resourcing to the Local Authority or from private school funds, and in connection with this obtain any necessary estimates and feasibility studies</w:t>
            </w:r>
          </w:p>
          <w:p w:rsidR="00000000" w:rsidDel="00000000" w:rsidP="00000000" w:rsidRDefault="00000000" w:rsidRPr="00000000" w14:paraId="00000048">
            <w:pPr>
              <w:numPr>
                <w:ilvl w:val="0"/>
                <w:numId w:val="5"/>
              </w:numPr>
              <w:ind w:left="720" w:hanging="360"/>
              <w:jc w:val="both"/>
              <w:rPr>
                <w:sz w:val="24"/>
                <w:szCs w:val="24"/>
              </w:rPr>
            </w:pPr>
            <w:r w:rsidDel="00000000" w:rsidR="00000000" w:rsidRPr="00000000">
              <w:rPr>
                <w:sz w:val="24"/>
                <w:szCs w:val="24"/>
                <w:rtl w:val="0"/>
              </w:rPr>
              <w:t xml:space="preserve">Purchase and maintain equipment to British and European Standards</w:t>
            </w:r>
          </w:p>
          <w:p w:rsidR="00000000" w:rsidDel="00000000" w:rsidP="00000000" w:rsidRDefault="00000000" w:rsidRPr="00000000" w14:paraId="00000049">
            <w:pPr>
              <w:numPr>
                <w:ilvl w:val="0"/>
                <w:numId w:val="5"/>
              </w:numPr>
              <w:ind w:left="720" w:hanging="360"/>
              <w:rPr>
                <w:sz w:val="24"/>
                <w:szCs w:val="24"/>
              </w:rPr>
            </w:pPr>
            <w:r w:rsidDel="00000000" w:rsidR="00000000" w:rsidRPr="00000000">
              <w:rPr>
                <w:sz w:val="24"/>
                <w:szCs w:val="24"/>
                <w:rtl w:val="0"/>
              </w:rPr>
              <w:t xml:space="preserve">Be responsible for coordination, progress and successful completion of any projects approved by the Governing Body</w:t>
            </w:r>
          </w:p>
          <w:p w:rsidR="00000000" w:rsidDel="00000000" w:rsidP="00000000" w:rsidRDefault="00000000" w:rsidRPr="00000000" w14:paraId="0000004A">
            <w:pPr>
              <w:numPr>
                <w:ilvl w:val="0"/>
                <w:numId w:val="5"/>
              </w:numPr>
              <w:ind w:left="720" w:hanging="360"/>
              <w:rPr>
                <w:sz w:val="24"/>
                <w:szCs w:val="24"/>
              </w:rPr>
            </w:pPr>
            <w:r w:rsidDel="00000000" w:rsidR="00000000" w:rsidRPr="00000000">
              <w:rPr>
                <w:sz w:val="24"/>
                <w:szCs w:val="24"/>
                <w:rtl w:val="0"/>
              </w:rPr>
              <w:t xml:space="preserve">Oversee that arrangements are established to ensure that the school site is kept free from litter and any potential health and safety hazards</w:t>
            </w:r>
          </w:p>
          <w:p w:rsidR="00000000" w:rsidDel="00000000" w:rsidP="00000000" w:rsidRDefault="00000000" w:rsidRPr="00000000" w14:paraId="0000004B">
            <w:pPr>
              <w:numPr>
                <w:ilvl w:val="0"/>
                <w:numId w:val="5"/>
              </w:numPr>
              <w:ind w:left="720" w:hanging="360"/>
              <w:rPr>
                <w:sz w:val="24"/>
                <w:szCs w:val="24"/>
              </w:rPr>
            </w:pPr>
            <w:r w:rsidDel="00000000" w:rsidR="00000000" w:rsidRPr="00000000">
              <w:rPr>
                <w:sz w:val="24"/>
                <w:szCs w:val="24"/>
                <w:rtl w:val="0"/>
              </w:rPr>
              <w:t xml:space="preserve">Ensure that Risk Assessments are in place for all activities identified as having a potential hazard: agree with the Health and Safety Team the areas to be assessed; receive, check and modify the assessments; and approve and sign them</w:t>
            </w:r>
          </w:p>
          <w:p w:rsidR="00000000" w:rsidDel="00000000" w:rsidP="00000000" w:rsidRDefault="00000000" w:rsidRPr="00000000" w14:paraId="0000004C">
            <w:pPr>
              <w:numPr>
                <w:ilvl w:val="0"/>
                <w:numId w:val="5"/>
              </w:numPr>
              <w:ind w:left="720" w:hanging="360"/>
              <w:rPr>
                <w:sz w:val="24"/>
                <w:szCs w:val="24"/>
              </w:rPr>
            </w:pPr>
            <w:r w:rsidDel="00000000" w:rsidR="00000000" w:rsidRPr="00000000">
              <w:rPr>
                <w:sz w:val="24"/>
                <w:szCs w:val="24"/>
                <w:rtl w:val="0"/>
              </w:rPr>
              <w:t xml:space="preserve">All Risk Assessments will be reviewed annually and re-signed</w:t>
            </w:r>
          </w:p>
          <w:p w:rsidR="00000000" w:rsidDel="00000000" w:rsidP="00000000" w:rsidRDefault="00000000" w:rsidRPr="00000000" w14:paraId="0000004D">
            <w:pPr>
              <w:numPr>
                <w:ilvl w:val="0"/>
                <w:numId w:val="5"/>
              </w:numPr>
              <w:ind w:left="720" w:hanging="360"/>
              <w:rPr>
                <w:sz w:val="24"/>
                <w:szCs w:val="24"/>
              </w:rPr>
            </w:pPr>
            <w:r w:rsidDel="00000000" w:rsidR="00000000" w:rsidRPr="00000000">
              <w:rPr>
                <w:sz w:val="24"/>
                <w:szCs w:val="24"/>
                <w:rtl w:val="0"/>
              </w:rPr>
              <w:t xml:space="preserve">Monitor the Accident Book and any Accident Reports termly</w:t>
            </w:r>
            <w:r w:rsidDel="00000000" w:rsidR="00000000" w:rsidRPr="00000000">
              <w:rPr>
                <w:rtl w:val="0"/>
              </w:rPr>
            </w:r>
          </w:p>
          <w:p w:rsidR="00000000" w:rsidDel="00000000" w:rsidP="00000000" w:rsidRDefault="00000000" w:rsidRPr="00000000" w14:paraId="0000004E">
            <w:pPr>
              <w:numPr>
                <w:ilvl w:val="0"/>
                <w:numId w:val="5"/>
              </w:numPr>
              <w:ind w:left="720" w:hanging="360"/>
              <w:rPr>
                <w:sz w:val="24"/>
                <w:szCs w:val="24"/>
              </w:rPr>
            </w:pPr>
            <w:r w:rsidDel="00000000" w:rsidR="00000000" w:rsidRPr="00000000">
              <w:rPr>
                <w:sz w:val="24"/>
                <w:szCs w:val="24"/>
                <w:rtl w:val="0"/>
              </w:rPr>
              <w:t xml:space="preserve">Monitor any incidents of violence or abuse to staff</w:t>
            </w:r>
          </w:p>
          <w:p w:rsidR="00000000" w:rsidDel="00000000" w:rsidP="00000000" w:rsidRDefault="00000000" w:rsidRPr="00000000" w14:paraId="0000004F">
            <w:pPr>
              <w:numPr>
                <w:ilvl w:val="0"/>
                <w:numId w:val="5"/>
              </w:numPr>
              <w:ind w:left="720" w:hanging="360"/>
              <w:rPr>
                <w:sz w:val="24"/>
                <w:szCs w:val="24"/>
              </w:rPr>
            </w:pPr>
            <w:r w:rsidDel="00000000" w:rsidR="00000000" w:rsidRPr="00000000">
              <w:rPr>
                <w:sz w:val="24"/>
                <w:szCs w:val="24"/>
                <w:rtl w:val="0"/>
              </w:rPr>
              <w:t xml:space="preserve">Note any problems and follow-up as appropriate</w:t>
            </w:r>
          </w:p>
          <w:p w:rsidR="00000000" w:rsidDel="00000000" w:rsidP="00000000" w:rsidRDefault="00000000" w:rsidRPr="00000000" w14:paraId="00000050">
            <w:pPr>
              <w:numPr>
                <w:ilvl w:val="0"/>
                <w:numId w:val="5"/>
              </w:numPr>
              <w:ind w:left="720" w:hanging="360"/>
              <w:rPr>
                <w:sz w:val="24"/>
                <w:szCs w:val="24"/>
              </w:rPr>
            </w:pPr>
            <w:r w:rsidDel="00000000" w:rsidR="00000000" w:rsidRPr="00000000">
              <w:rPr>
                <w:sz w:val="24"/>
                <w:szCs w:val="24"/>
                <w:rtl w:val="0"/>
              </w:rPr>
              <w:t xml:space="preserve">Cooperate with the employer, Oxfordshire County Council (OCC) on matters of health and safety</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ind w:firstLine="1440"/>
              <w:rPr>
                <w:sz w:val="24"/>
                <w:szCs w:val="24"/>
              </w:rPr>
            </w:pPr>
            <w:r w:rsidDel="00000000" w:rsidR="00000000" w:rsidRPr="00000000">
              <w:rPr>
                <w:rtl w:val="0"/>
              </w:rPr>
            </w:r>
          </w:p>
          <w:p w:rsidR="00000000" w:rsidDel="00000000" w:rsidP="00000000" w:rsidRDefault="00000000" w:rsidRPr="00000000" w14:paraId="00000053">
            <w:pPr>
              <w:numPr>
                <w:ilvl w:val="0"/>
                <w:numId w:val="11"/>
              </w:numPr>
              <w:ind w:left="360" w:hanging="360"/>
              <w:rPr>
                <w:b w:val="1"/>
                <w:bCs w:val="1"/>
                <w:color w:val="e69138"/>
                <w:sz w:val="24"/>
                <w:szCs w:val="24"/>
              </w:rPr>
            </w:pPr>
            <w:r w:rsidDel="00000000" w:rsidR="00000000" w:rsidRPr="00000000">
              <w:rPr>
                <w:b w:val="1"/>
                <w:bCs w:val="1"/>
                <w:color w:val="e69138"/>
                <w:sz w:val="24"/>
                <w:szCs w:val="24"/>
                <w:rtl w:val="0"/>
              </w:rPr>
              <w:t xml:space="preserve">HEADTEACHER </w:t>
            </w:r>
          </w:p>
          <w:p w:rsidR="00000000" w:rsidDel="00000000" w:rsidP="00000000" w:rsidRDefault="00000000" w:rsidRPr="00000000" w14:paraId="0000005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5">
            <w:pPr>
              <w:numPr>
                <w:ilvl w:val="0"/>
                <w:numId w:val="21"/>
              </w:numPr>
              <w:ind w:left="720" w:hanging="360"/>
              <w:jc w:val="both"/>
              <w:rPr/>
            </w:pPr>
            <w:r w:rsidDel="00000000" w:rsidR="00000000" w:rsidRPr="00000000">
              <w:rPr>
                <w:sz w:val="24"/>
                <w:szCs w:val="24"/>
                <w:rtl w:val="0"/>
              </w:rPr>
              <w:t xml:space="preserve">To take overall responsibility for the implementation and monitoring of the establishments health and safety policy by;</w:t>
            </w:r>
            <w:r w:rsidDel="00000000" w:rsidR="00000000" w:rsidRPr="00000000">
              <w:rPr>
                <w:rtl w:val="0"/>
              </w:rPr>
            </w:r>
          </w:p>
          <w:p w:rsidR="00000000" w:rsidDel="00000000" w:rsidP="00000000" w:rsidRDefault="00000000" w:rsidRPr="00000000" w14:paraId="00000056">
            <w:pPr>
              <w:ind w:left="360" w:firstLine="0"/>
              <w:jc w:val="both"/>
              <w:rPr>
                <w:sz w:val="24"/>
                <w:szCs w:val="24"/>
              </w:rPr>
            </w:pPr>
            <w:r w:rsidDel="00000000" w:rsidR="00000000" w:rsidRPr="00000000">
              <w:rPr>
                <w:rtl w:val="0"/>
              </w:rPr>
            </w:r>
          </w:p>
          <w:p w:rsidR="00000000" w:rsidDel="00000000" w:rsidP="00000000" w:rsidRDefault="00000000" w:rsidRPr="00000000" w14:paraId="00000057">
            <w:pPr>
              <w:numPr>
                <w:ilvl w:val="0"/>
                <w:numId w:val="22"/>
              </w:numPr>
              <w:ind w:left="1080" w:hanging="360"/>
              <w:jc w:val="both"/>
              <w:rPr>
                <w:sz w:val="24"/>
                <w:szCs w:val="24"/>
              </w:rPr>
            </w:pPr>
            <w:r w:rsidDel="00000000" w:rsidR="00000000" w:rsidRPr="00000000">
              <w:rPr>
                <w:sz w:val="24"/>
                <w:szCs w:val="24"/>
                <w:rtl w:val="0"/>
              </w:rPr>
              <w:t xml:space="preserve">Line managing the Leadership Team</w:t>
            </w:r>
          </w:p>
          <w:p w:rsidR="00000000" w:rsidDel="00000000" w:rsidP="00000000" w:rsidRDefault="00000000" w:rsidRPr="00000000" w14:paraId="00000058">
            <w:pPr>
              <w:numPr>
                <w:ilvl w:val="0"/>
                <w:numId w:val="24"/>
              </w:numPr>
              <w:ind w:left="1080" w:hanging="360"/>
              <w:jc w:val="both"/>
              <w:rPr>
                <w:sz w:val="24"/>
                <w:szCs w:val="24"/>
              </w:rPr>
            </w:pPr>
            <w:r w:rsidDel="00000000" w:rsidR="00000000" w:rsidRPr="00000000">
              <w:rPr>
                <w:sz w:val="24"/>
                <w:szCs w:val="24"/>
                <w:rtl w:val="0"/>
              </w:rPr>
              <w:t xml:space="preserve">Allocating sufficient resources to meet health and safety priorities</w:t>
            </w:r>
          </w:p>
          <w:p w:rsidR="00000000" w:rsidDel="00000000" w:rsidP="00000000" w:rsidRDefault="00000000" w:rsidRPr="00000000" w14:paraId="00000059">
            <w:pPr>
              <w:numPr>
                <w:ilvl w:val="0"/>
                <w:numId w:val="14"/>
              </w:numPr>
              <w:ind w:left="1080" w:hanging="360"/>
              <w:jc w:val="both"/>
              <w:rPr>
                <w:sz w:val="24"/>
                <w:szCs w:val="24"/>
              </w:rPr>
            </w:pPr>
            <w:r w:rsidDel="00000000" w:rsidR="00000000" w:rsidRPr="00000000">
              <w:rPr>
                <w:sz w:val="24"/>
                <w:szCs w:val="24"/>
                <w:rtl w:val="0"/>
              </w:rPr>
              <w:t xml:space="preserve">Ensuring attendance on appropriate health and safety training courses</w:t>
            </w:r>
          </w:p>
          <w:p w:rsidR="00000000" w:rsidDel="00000000" w:rsidP="00000000" w:rsidRDefault="00000000" w:rsidRPr="00000000" w14:paraId="0000005A">
            <w:pPr>
              <w:numPr>
                <w:ilvl w:val="0"/>
                <w:numId w:val="14"/>
              </w:numPr>
              <w:ind w:left="1080" w:hanging="360"/>
              <w:jc w:val="both"/>
              <w:rPr>
                <w:sz w:val="24"/>
                <w:szCs w:val="24"/>
              </w:rPr>
            </w:pPr>
            <w:r w:rsidDel="00000000" w:rsidR="00000000" w:rsidRPr="00000000">
              <w:rPr>
                <w:sz w:val="24"/>
                <w:szCs w:val="24"/>
                <w:rtl w:val="0"/>
              </w:rPr>
              <w:t xml:space="preserve">Liaising with the employer (OCC) over health and safety issues</w:t>
            </w:r>
          </w:p>
          <w:p w:rsidR="00000000" w:rsidDel="00000000" w:rsidP="00000000" w:rsidRDefault="00000000" w:rsidRPr="00000000" w14:paraId="0000005B">
            <w:pPr>
              <w:numPr>
                <w:ilvl w:val="0"/>
                <w:numId w:val="23"/>
              </w:numPr>
              <w:ind w:left="1080" w:hanging="360"/>
              <w:jc w:val="both"/>
              <w:rPr>
                <w:sz w:val="24"/>
                <w:szCs w:val="24"/>
              </w:rPr>
            </w:pPr>
            <w:r w:rsidDel="00000000" w:rsidR="00000000" w:rsidRPr="00000000">
              <w:rPr>
                <w:sz w:val="24"/>
                <w:szCs w:val="24"/>
                <w:rtl w:val="0"/>
              </w:rPr>
              <w:t xml:space="preserve">Regularly checking the Health and Safety website: </w:t>
            </w:r>
          </w:p>
          <w:p w:rsidR="00000000" w:rsidDel="00000000" w:rsidP="00000000" w:rsidRDefault="00000000" w:rsidRPr="00000000" w14:paraId="0000005C">
            <w:pPr>
              <w:ind w:left="720" w:firstLine="360"/>
              <w:jc w:val="both"/>
              <w:rPr>
                <w:sz w:val="24"/>
                <w:szCs w:val="24"/>
              </w:rPr>
            </w:pPr>
            <w:hyperlink r:id="rId11">
              <w:r w:rsidDel="00000000" w:rsidR="00000000" w:rsidRPr="00000000">
                <w:rPr>
                  <w:color w:val="0563c1"/>
                  <w:sz w:val="24"/>
                  <w:szCs w:val="24"/>
                  <w:u w:val="single"/>
                  <w:rtl w:val="0"/>
                </w:rPr>
                <w:t xml:space="preserve">https://schools.oxfordshire.gov.uk/health-and-safety</w:t>
              </w:r>
            </w:hyperlink>
            <w:r w:rsidDel="00000000" w:rsidR="00000000" w:rsidRPr="00000000">
              <w:rPr>
                <w:rtl w:val="0"/>
              </w:rPr>
            </w:r>
          </w:p>
          <w:p w:rsidR="00000000" w:rsidDel="00000000" w:rsidP="00000000" w:rsidRDefault="00000000" w:rsidRPr="00000000" w14:paraId="0000005D">
            <w:pPr>
              <w:numPr>
                <w:ilvl w:val="0"/>
                <w:numId w:val="23"/>
              </w:numPr>
              <w:ind w:left="1080" w:hanging="360"/>
              <w:jc w:val="both"/>
              <w:rPr>
                <w:sz w:val="24"/>
                <w:szCs w:val="24"/>
              </w:rPr>
            </w:pPr>
            <w:r w:rsidDel="00000000" w:rsidR="00000000" w:rsidRPr="00000000">
              <w:rPr>
                <w:sz w:val="24"/>
                <w:szCs w:val="24"/>
                <w:rtl w:val="0"/>
              </w:rPr>
              <w:t xml:space="preserve">Ensuring good communications by including health and safety issues in staff briefings, bulletins and meetings</w:t>
            </w:r>
          </w:p>
          <w:p w:rsidR="00000000" w:rsidDel="00000000" w:rsidP="00000000" w:rsidRDefault="00000000" w:rsidRPr="00000000" w14:paraId="0000005E">
            <w:pPr>
              <w:numPr>
                <w:ilvl w:val="0"/>
                <w:numId w:val="23"/>
              </w:numPr>
              <w:ind w:left="1080" w:hanging="360"/>
              <w:jc w:val="both"/>
              <w:rPr>
                <w:sz w:val="24"/>
                <w:szCs w:val="24"/>
              </w:rPr>
            </w:pPr>
            <w:r w:rsidDel="00000000" w:rsidR="00000000" w:rsidRPr="00000000">
              <w:rPr>
                <w:sz w:val="24"/>
                <w:szCs w:val="24"/>
                <w:rtl w:val="0"/>
              </w:rPr>
              <w:t xml:space="preserve">Organising and implementing termly inspections in consultation with Trade Union Safety Representatives and Governors</w:t>
            </w:r>
          </w:p>
          <w:p w:rsidR="00000000" w:rsidDel="00000000" w:rsidP="00000000" w:rsidRDefault="00000000" w:rsidRPr="00000000" w14:paraId="0000005F">
            <w:pPr>
              <w:numPr>
                <w:ilvl w:val="0"/>
                <w:numId w:val="23"/>
              </w:numPr>
              <w:ind w:left="1080" w:hanging="360"/>
              <w:jc w:val="both"/>
              <w:rPr>
                <w:sz w:val="24"/>
                <w:szCs w:val="24"/>
              </w:rPr>
            </w:pPr>
            <w:r w:rsidDel="00000000" w:rsidR="00000000" w:rsidRPr="00000000">
              <w:rPr>
                <w:sz w:val="24"/>
                <w:szCs w:val="24"/>
                <w:rtl w:val="0"/>
              </w:rPr>
              <w:t xml:space="preserve">Overseeing the completion of the arrangements and risk assessments for all on/off site activities</w:t>
            </w:r>
          </w:p>
          <w:p w:rsidR="00000000" w:rsidDel="00000000" w:rsidP="00000000" w:rsidRDefault="00000000" w:rsidRPr="00000000" w14:paraId="00000060">
            <w:pPr>
              <w:numPr>
                <w:ilvl w:val="0"/>
                <w:numId w:val="23"/>
              </w:numPr>
              <w:ind w:left="1080" w:hanging="360"/>
              <w:jc w:val="both"/>
              <w:rPr>
                <w:sz w:val="24"/>
                <w:szCs w:val="24"/>
              </w:rPr>
            </w:pPr>
            <w:r w:rsidDel="00000000" w:rsidR="00000000" w:rsidRPr="00000000">
              <w:rPr>
                <w:sz w:val="24"/>
                <w:szCs w:val="24"/>
                <w:rtl w:val="0"/>
              </w:rPr>
              <w:t xml:space="preserve">Ensuring that health &amp; safety is criteria for performance management / appraisal schemes</w:t>
            </w:r>
          </w:p>
          <w:p w:rsidR="00000000" w:rsidDel="00000000" w:rsidP="00000000" w:rsidRDefault="00000000" w:rsidRPr="00000000" w14:paraId="00000061">
            <w:pPr>
              <w:numPr>
                <w:ilvl w:val="0"/>
                <w:numId w:val="23"/>
              </w:numPr>
              <w:ind w:left="1080" w:hanging="360"/>
              <w:jc w:val="both"/>
              <w:rPr>
                <w:sz w:val="24"/>
                <w:szCs w:val="24"/>
              </w:rPr>
            </w:pPr>
            <w:r w:rsidDel="00000000" w:rsidR="00000000" w:rsidRPr="00000000">
              <w:rPr>
                <w:sz w:val="24"/>
                <w:szCs w:val="24"/>
                <w:rtl w:val="0"/>
              </w:rPr>
              <w:t xml:space="preserve">Formulate and implement a policy for the management of critical incidents</w:t>
            </w:r>
            <w:r w:rsidDel="00000000" w:rsidR="00000000" w:rsidRPr="00000000">
              <w:rPr>
                <w:rtl w:val="0"/>
              </w:rPr>
            </w:r>
          </w:p>
          <w:p w:rsidR="00000000" w:rsidDel="00000000" w:rsidP="00000000" w:rsidRDefault="00000000" w:rsidRPr="00000000" w14:paraId="00000062">
            <w:pPr>
              <w:rPr>
                <w:color w:val="e69138"/>
                <w:sz w:val="24"/>
                <w:szCs w:val="24"/>
              </w:rPr>
            </w:pPr>
            <w:r w:rsidDel="00000000" w:rsidR="00000000" w:rsidRPr="00000000">
              <w:rPr>
                <w:rtl w:val="0"/>
              </w:rPr>
            </w:r>
          </w:p>
          <w:p w:rsidR="00000000" w:rsidDel="00000000" w:rsidP="00000000" w:rsidRDefault="00000000" w:rsidRPr="00000000" w14:paraId="00000063">
            <w:pPr>
              <w:numPr>
                <w:ilvl w:val="0"/>
                <w:numId w:val="11"/>
              </w:numPr>
              <w:ind w:left="360" w:hanging="360"/>
              <w:rPr>
                <w:b w:val="1"/>
                <w:bCs w:val="1"/>
                <w:color w:val="e69138"/>
                <w:sz w:val="24"/>
                <w:szCs w:val="24"/>
              </w:rPr>
            </w:pPr>
            <w:r w:rsidDel="00000000" w:rsidR="00000000" w:rsidRPr="00000000">
              <w:rPr>
                <w:b w:val="1"/>
                <w:bCs w:val="1"/>
                <w:color w:val="e69138"/>
                <w:sz w:val="24"/>
                <w:szCs w:val="24"/>
                <w:rtl w:val="0"/>
              </w:rPr>
              <w:t xml:space="preserve">HEAD WITH SLT &amp; H&amp;S Team</w:t>
            </w:r>
          </w:p>
          <w:p w:rsidR="00000000" w:rsidDel="00000000" w:rsidP="00000000" w:rsidRDefault="00000000" w:rsidRPr="00000000" w14:paraId="00000064">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5">
            <w:pPr>
              <w:numPr>
                <w:ilvl w:val="0"/>
                <w:numId w:val="25"/>
              </w:numPr>
              <w:ind w:left="720" w:hanging="360"/>
              <w:jc w:val="both"/>
              <w:rPr/>
            </w:pPr>
            <w:r w:rsidDel="00000000" w:rsidR="00000000" w:rsidRPr="00000000">
              <w:rPr>
                <w:sz w:val="24"/>
                <w:szCs w:val="24"/>
                <w:rtl w:val="0"/>
              </w:rPr>
              <w:t xml:space="preserve">Include health and safety in all new employees’ induction.</w:t>
            </w:r>
            <w:r w:rsidDel="00000000" w:rsidR="00000000" w:rsidRPr="00000000">
              <w:rPr>
                <w:rtl w:val="0"/>
              </w:rPr>
            </w:r>
          </w:p>
          <w:p w:rsidR="00000000" w:rsidDel="00000000" w:rsidP="00000000" w:rsidRDefault="00000000" w:rsidRPr="00000000" w14:paraId="00000066">
            <w:pPr>
              <w:numPr>
                <w:ilvl w:val="0"/>
                <w:numId w:val="25"/>
              </w:numPr>
              <w:ind w:left="720" w:hanging="360"/>
              <w:jc w:val="both"/>
              <w:rPr/>
            </w:pPr>
            <w:r w:rsidDel="00000000" w:rsidR="00000000" w:rsidRPr="00000000">
              <w:rPr>
                <w:sz w:val="24"/>
                <w:szCs w:val="24"/>
                <w:rtl w:val="0"/>
              </w:rPr>
              <w:t xml:space="preserve">Undertake an annual health and safety training needs analysis of all employees</w:t>
            </w:r>
            <w:r w:rsidDel="00000000" w:rsidR="00000000" w:rsidRPr="00000000">
              <w:rPr>
                <w:rtl w:val="0"/>
              </w:rPr>
            </w:r>
          </w:p>
          <w:p w:rsidR="00000000" w:rsidDel="00000000" w:rsidP="00000000" w:rsidRDefault="00000000" w:rsidRPr="00000000" w14:paraId="00000067">
            <w:pPr>
              <w:numPr>
                <w:ilvl w:val="0"/>
                <w:numId w:val="25"/>
              </w:numPr>
              <w:ind w:left="720" w:hanging="360"/>
              <w:jc w:val="both"/>
              <w:rPr/>
            </w:pPr>
            <w:r w:rsidDel="00000000" w:rsidR="00000000" w:rsidRPr="00000000">
              <w:rPr>
                <w:sz w:val="24"/>
                <w:szCs w:val="24"/>
                <w:rtl w:val="0"/>
              </w:rPr>
              <w:t xml:space="preserve">Monitor departmental documentation, risk assessments, practices and procedures</w:t>
            </w:r>
            <w:r w:rsidDel="00000000" w:rsidR="00000000" w:rsidRPr="00000000">
              <w:rPr>
                <w:rtl w:val="0"/>
              </w:rPr>
            </w:r>
          </w:p>
          <w:p w:rsidR="00000000" w:rsidDel="00000000" w:rsidP="00000000" w:rsidRDefault="00000000" w:rsidRPr="00000000" w14:paraId="00000068">
            <w:pPr>
              <w:numPr>
                <w:ilvl w:val="0"/>
                <w:numId w:val="25"/>
              </w:numPr>
              <w:ind w:left="720" w:hanging="360"/>
              <w:jc w:val="both"/>
              <w:rPr/>
            </w:pPr>
            <w:r w:rsidDel="00000000" w:rsidR="00000000" w:rsidRPr="00000000">
              <w:rPr>
                <w:sz w:val="24"/>
                <w:szCs w:val="24"/>
                <w:rtl w:val="0"/>
              </w:rPr>
              <w:t xml:space="preserve">Encourage and support employees in completing risk assessments for pupils giving cause for concern</w:t>
            </w:r>
            <w:r w:rsidDel="00000000" w:rsidR="00000000" w:rsidRPr="00000000">
              <w:rPr>
                <w:rtl w:val="0"/>
              </w:rPr>
            </w:r>
          </w:p>
          <w:p w:rsidR="00000000" w:rsidDel="00000000" w:rsidP="00000000" w:rsidRDefault="00000000" w:rsidRPr="00000000" w14:paraId="00000069">
            <w:pPr>
              <w:numPr>
                <w:ilvl w:val="0"/>
                <w:numId w:val="25"/>
              </w:numPr>
              <w:ind w:left="720" w:hanging="360"/>
              <w:rPr/>
            </w:pPr>
            <w:r w:rsidDel="00000000" w:rsidR="00000000" w:rsidRPr="00000000">
              <w:rPr>
                <w:sz w:val="24"/>
                <w:szCs w:val="24"/>
                <w:rtl w:val="0"/>
              </w:rPr>
              <w:t xml:space="preserve">Ensure that QCA / HSE health and safety curriculum (as appropriate for early years) requirements are part of children’s learning</w:t>
            </w:r>
            <w:r w:rsidDel="00000000" w:rsidR="00000000" w:rsidRPr="00000000">
              <w:rPr>
                <w:rtl w:val="0"/>
              </w:rPr>
            </w:r>
          </w:p>
          <w:p w:rsidR="00000000" w:rsidDel="00000000" w:rsidP="00000000" w:rsidRDefault="00000000" w:rsidRPr="00000000" w14:paraId="0000006A">
            <w:pPr>
              <w:numPr>
                <w:ilvl w:val="0"/>
                <w:numId w:val="25"/>
              </w:numPr>
              <w:ind w:left="720" w:hanging="360"/>
              <w:jc w:val="both"/>
              <w:rPr/>
            </w:pPr>
            <w:r w:rsidDel="00000000" w:rsidR="00000000" w:rsidRPr="00000000">
              <w:rPr>
                <w:sz w:val="24"/>
                <w:szCs w:val="24"/>
                <w:rtl w:val="0"/>
              </w:rPr>
              <w:t xml:space="preserve">Support employees with personal safety issues including stress</w:t>
            </w:r>
            <w:r w:rsidDel="00000000" w:rsidR="00000000" w:rsidRPr="00000000">
              <w:rPr>
                <w:rtl w:val="0"/>
              </w:rPr>
            </w:r>
          </w:p>
          <w:p w:rsidR="00000000" w:rsidDel="00000000" w:rsidP="00000000" w:rsidRDefault="00000000" w:rsidRPr="00000000" w14:paraId="0000006B">
            <w:pPr>
              <w:numPr>
                <w:ilvl w:val="0"/>
                <w:numId w:val="25"/>
              </w:numPr>
              <w:ind w:left="720" w:hanging="360"/>
              <w:jc w:val="both"/>
              <w:rPr/>
            </w:pPr>
            <w:r w:rsidDel="00000000" w:rsidR="00000000" w:rsidRPr="00000000">
              <w:rPr>
                <w:sz w:val="24"/>
                <w:szCs w:val="24"/>
                <w:rtl w:val="0"/>
              </w:rPr>
              <w:t xml:space="preserve">Ensure off site visits are approved and appropriately staffed</w:t>
            </w:r>
            <w:r w:rsidDel="00000000" w:rsidR="00000000" w:rsidRPr="00000000">
              <w:rPr>
                <w:rtl w:val="0"/>
              </w:rPr>
            </w:r>
          </w:p>
          <w:p w:rsidR="00000000" w:rsidDel="00000000" w:rsidP="00000000" w:rsidRDefault="00000000" w:rsidRPr="00000000" w14:paraId="0000006C">
            <w:pPr>
              <w:numPr>
                <w:ilvl w:val="0"/>
                <w:numId w:val="25"/>
              </w:numPr>
              <w:ind w:left="720" w:hanging="360"/>
              <w:jc w:val="both"/>
              <w:rPr/>
            </w:pPr>
            <w:r w:rsidDel="00000000" w:rsidR="00000000" w:rsidRPr="00000000">
              <w:rPr>
                <w:sz w:val="24"/>
                <w:szCs w:val="24"/>
                <w:rtl w:val="0"/>
              </w:rPr>
              <w:t xml:space="preserve">Review departmental coordinators risk assessments annually</w:t>
            </w:r>
            <w:r w:rsidDel="00000000" w:rsidR="00000000" w:rsidRPr="00000000">
              <w:rPr>
                <w:rtl w:val="0"/>
              </w:rPr>
            </w:r>
          </w:p>
          <w:p w:rsidR="00000000" w:rsidDel="00000000" w:rsidP="00000000" w:rsidRDefault="00000000" w:rsidRPr="00000000" w14:paraId="0000006D">
            <w:pPr>
              <w:jc w:val="both"/>
              <w:rPr>
                <w:color w:val="e69138"/>
                <w:sz w:val="24"/>
                <w:szCs w:val="24"/>
              </w:rPr>
            </w:pPr>
            <w:r w:rsidDel="00000000" w:rsidR="00000000" w:rsidRPr="00000000">
              <w:rPr>
                <w:rtl w:val="0"/>
              </w:rPr>
            </w:r>
          </w:p>
          <w:p w:rsidR="00000000" w:rsidDel="00000000" w:rsidP="00000000" w:rsidRDefault="00000000" w:rsidRPr="00000000" w14:paraId="0000006E">
            <w:pPr>
              <w:numPr>
                <w:ilvl w:val="0"/>
                <w:numId w:val="11"/>
              </w:numPr>
              <w:ind w:left="360" w:hanging="360"/>
              <w:jc w:val="both"/>
              <w:rPr>
                <w:b w:val="1"/>
                <w:bCs w:val="1"/>
                <w:color w:val="e69138"/>
                <w:sz w:val="24"/>
                <w:szCs w:val="24"/>
              </w:rPr>
            </w:pPr>
            <w:r w:rsidDel="00000000" w:rsidR="00000000" w:rsidRPr="00000000">
              <w:rPr>
                <w:b w:val="1"/>
                <w:bCs w:val="1"/>
                <w:color w:val="e69138"/>
                <w:sz w:val="24"/>
                <w:szCs w:val="24"/>
                <w:rtl w:val="0"/>
              </w:rPr>
              <w:t xml:space="preserve">OFFICE ADMINISTRATOR with H&amp;S responsibilities</w:t>
            </w:r>
          </w:p>
          <w:p w:rsidR="00000000" w:rsidDel="00000000" w:rsidP="00000000" w:rsidRDefault="00000000" w:rsidRPr="00000000" w14:paraId="0000006F">
            <w:pPr>
              <w:rPr>
                <w:rFonts w:ascii="Arial Narrow" w:cs="Arial Narrow" w:eastAsia="Arial Narrow" w:hAnsi="Arial Narrow"/>
                <w:b w:val="1"/>
                <w:bCs w:val="1"/>
              </w:rPr>
            </w:pPr>
            <w:r w:rsidDel="00000000" w:rsidR="00000000" w:rsidRPr="00000000">
              <w:rPr>
                <w:rtl w:val="0"/>
              </w:rPr>
            </w:r>
          </w:p>
          <w:p w:rsidR="00000000" w:rsidDel="00000000" w:rsidP="00000000" w:rsidRDefault="00000000" w:rsidRPr="00000000" w14:paraId="00000070">
            <w:pPr>
              <w:numPr>
                <w:ilvl w:val="0"/>
                <w:numId w:val="18"/>
              </w:numPr>
              <w:ind w:left="720" w:hanging="360"/>
              <w:jc w:val="both"/>
              <w:rPr/>
            </w:pPr>
            <w:r w:rsidDel="00000000" w:rsidR="00000000" w:rsidRPr="00000000">
              <w:rPr>
                <w:sz w:val="24"/>
                <w:szCs w:val="24"/>
                <w:rtl w:val="0"/>
              </w:rPr>
              <w:t xml:space="preserve">Is required to ensure that:</w:t>
            </w:r>
            <w:r w:rsidDel="00000000" w:rsidR="00000000" w:rsidRPr="00000000">
              <w:rPr>
                <w:rtl w:val="0"/>
              </w:rPr>
            </w:r>
          </w:p>
          <w:p w:rsidR="00000000" w:rsidDel="00000000" w:rsidP="00000000" w:rsidRDefault="00000000" w:rsidRPr="00000000" w14:paraId="00000071">
            <w:pPr>
              <w:jc w:val="both"/>
              <w:rPr>
                <w:sz w:val="24"/>
                <w:szCs w:val="24"/>
              </w:rPr>
            </w:pPr>
            <w:r w:rsidDel="00000000" w:rsidR="00000000" w:rsidRPr="00000000">
              <w:rPr>
                <w:rtl w:val="0"/>
              </w:rPr>
            </w:r>
          </w:p>
          <w:p w:rsidR="00000000" w:rsidDel="00000000" w:rsidP="00000000" w:rsidRDefault="00000000" w:rsidRPr="00000000" w14:paraId="00000072">
            <w:pPr>
              <w:numPr>
                <w:ilvl w:val="0"/>
                <w:numId w:val="26"/>
              </w:numPr>
              <w:ind w:left="1069" w:hanging="360"/>
              <w:rPr>
                <w:sz w:val="24"/>
                <w:szCs w:val="24"/>
              </w:rPr>
            </w:pPr>
            <w:r w:rsidDel="00000000" w:rsidR="00000000" w:rsidRPr="00000000">
              <w:rPr>
                <w:sz w:val="24"/>
                <w:szCs w:val="24"/>
                <w:rtl w:val="0"/>
              </w:rPr>
              <w:t xml:space="preserve">All office risk assessments are completed and reviewed</w:t>
            </w:r>
          </w:p>
          <w:p w:rsidR="00000000" w:rsidDel="00000000" w:rsidP="00000000" w:rsidRDefault="00000000" w:rsidRPr="00000000" w14:paraId="00000073">
            <w:pPr>
              <w:numPr>
                <w:ilvl w:val="0"/>
                <w:numId w:val="12"/>
              </w:numPr>
              <w:ind w:left="1069" w:hanging="360"/>
              <w:rPr>
                <w:sz w:val="24"/>
                <w:szCs w:val="24"/>
              </w:rPr>
            </w:pPr>
            <w:r w:rsidDel="00000000" w:rsidR="00000000" w:rsidRPr="00000000">
              <w:rPr>
                <w:sz w:val="24"/>
                <w:szCs w:val="24"/>
                <w:rtl w:val="0"/>
              </w:rPr>
              <w:t xml:space="preserve">Visitors are registered, wear a badge and are briefed on the emergency procedures</w:t>
            </w:r>
          </w:p>
          <w:p w:rsidR="00000000" w:rsidDel="00000000" w:rsidP="00000000" w:rsidRDefault="00000000" w:rsidRPr="00000000" w14:paraId="00000074">
            <w:pPr>
              <w:numPr>
                <w:ilvl w:val="0"/>
                <w:numId w:val="12"/>
              </w:numPr>
              <w:ind w:left="1069" w:hanging="360"/>
              <w:rPr>
                <w:sz w:val="24"/>
                <w:szCs w:val="24"/>
              </w:rPr>
            </w:pPr>
            <w:r w:rsidDel="00000000" w:rsidR="00000000" w:rsidRPr="00000000">
              <w:rPr>
                <w:sz w:val="24"/>
                <w:szCs w:val="24"/>
                <w:rtl w:val="0"/>
              </w:rPr>
              <w:t xml:space="preserve">Hazard reporting and maintenance documentation is actioned</w:t>
            </w:r>
          </w:p>
          <w:p w:rsidR="00000000" w:rsidDel="00000000" w:rsidP="00000000" w:rsidRDefault="00000000" w:rsidRPr="00000000" w14:paraId="00000075">
            <w:pPr>
              <w:numPr>
                <w:ilvl w:val="0"/>
                <w:numId w:val="12"/>
              </w:numPr>
              <w:ind w:left="1069" w:hanging="360"/>
              <w:rPr>
                <w:sz w:val="24"/>
                <w:szCs w:val="24"/>
              </w:rPr>
            </w:pPr>
            <w:r w:rsidDel="00000000" w:rsidR="00000000" w:rsidRPr="00000000">
              <w:rPr>
                <w:sz w:val="24"/>
                <w:szCs w:val="24"/>
                <w:rtl w:val="0"/>
              </w:rPr>
              <w:t xml:space="preserve">Accident and Physical and Verbal Abuse documentation is completed and submitted to the Health &amp; Safety Team</w:t>
            </w:r>
          </w:p>
          <w:p w:rsidR="00000000" w:rsidDel="00000000" w:rsidP="00000000" w:rsidRDefault="00000000" w:rsidRPr="00000000" w14:paraId="00000076">
            <w:pPr>
              <w:numPr>
                <w:ilvl w:val="0"/>
                <w:numId w:val="12"/>
              </w:numPr>
              <w:ind w:left="1069" w:hanging="360"/>
              <w:rPr>
                <w:sz w:val="24"/>
                <w:szCs w:val="24"/>
              </w:rPr>
            </w:pPr>
            <w:r w:rsidDel="00000000" w:rsidR="00000000" w:rsidRPr="00000000">
              <w:rPr>
                <w:sz w:val="24"/>
                <w:szCs w:val="24"/>
                <w:rtl w:val="0"/>
              </w:rPr>
              <w:t xml:space="preserve">All appropriate risk assessments, guidance and hiring documentation is completed for community use of the site </w:t>
            </w:r>
          </w:p>
          <w:p w:rsidR="00000000" w:rsidDel="00000000" w:rsidP="00000000" w:rsidRDefault="00000000" w:rsidRPr="00000000" w14:paraId="00000077">
            <w:pPr>
              <w:numPr>
                <w:ilvl w:val="0"/>
                <w:numId w:val="12"/>
              </w:numPr>
              <w:ind w:left="1069" w:hanging="360"/>
              <w:rPr>
                <w:sz w:val="24"/>
                <w:szCs w:val="24"/>
              </w:rPr>
            </w:pPr>
            <w:r w:rsidDel="00000000" w:rsidR="00000000" w:rsidRPr="00000000">
              <w:rPr>
                <w:sz w:val="24"/>
                <w:szCs w:val="24"/>
                <w:rtl w:val="0"/>
              </w:rPr>
              <w:t xml:space="preserve">All community users are registered and made aware of emergency procedures</w:t>
            </w:r>
          </w:p>
          <w:p w:rsidR="00000000" w:rsidDel="00000000" w:rsidP="00000000" w:rsidRDefault="00000000" w:rsidRPr="00000000" w14:paraId="00000078">
            <w:pPr>
              <w:numPr>
                <w:ilvl w:val="0"/>
                <w:numId w:val="12"/>
              </w:numPr>
              <w:ind w:left="1069" w:hanging="360"/>
              <w:rPr>
                <w:sz w:val="24"/>
                <w:szCs w:val="24"/>
              </w:rPr>
            </w:pPr>
            <w:r w:rsidDel="00000000" w:rsidR="00000000" w:rsidRPr="00000000">
              <w:rPr>
                <w:sz w:val="24"/>
                <w:szCs w:val="24"/>
                <w:rtl w:val="0"/>
              </w:rPr>
              <w:t xml:space="preserve">Adequately trained first aid cover is available for on /off site activities</w:t>
            </w:r>
          </w:p>
          <w:p w:rsidR="00000000" w:rsidDel="00000000" w:rsidP="00000000" w:rsidRDefault="00000000" w:rsidRPr="00000000" w14:paraId="00000079">
            <w:pPr>
              <w:numPr>
                <w:ilvl w:val="0"/>
                <w:numId w:val="12"/>
              </w:numPr>
              <w:ind w:left="1069" w:hanging="360"/>
              <w:rPr>
                <w:sz w:val="24"/>
                <w:szCs w:val="24"/>
              </w:rPr>
            </w:pPr>
            <w:r w:rsidDel="00000000" w:rsidR="00000000" w:rsidRPr="00000000">
              <w:rPr>
                <w:sz w:val="24"/>
                <w:szCs w:val="24"/>
                <w:rtl w:val="0"/>
              </w:rPr>
              <w:t xml:space="preserve">Periodic checks are made of the first aid arrangements and containers   </w:t>
            </w:r>
          </w:p>
          <w:p w:rsidR="00000000" w:rsidDel="00000000" w:rsidP="00000000" w:rsidRDefault="00000000" w:rsidRPr="00000000" w14:paraId="0000007A">
            <w:pPr>
              <w:ind w:left="1069"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B">
            <w:pPr>
              <w:numPr>
                <w:ilvl w:val="0"/>
                <w:numId w:val="11"/>
              </w:numPr>
              <w:ind w:left="360" w:hanging="360"/>
              <w:rPr>
                <w:b w:val="1"/>
                <w:bCs w:val="1"/>
                <w:color w:val="e69138"/>
                <w:sz w:val="24"/>
                <w:szCs w:val="24"/>
              </w:rPr>
            </w:pPr>
            <w:r w:rsidDel="00000000" w:rsidR="00000000" w:rsidRPr="00000000">
              <w:rPr>
                <w:b w:val="1"/>
                <w:bCs w:val="1"/>
                <w:color w:val="e69138"/>
                <w:sz w:val="24"/>
                <w:szCs w:val="24"/>
                <w:rtl w:val="0"/>
              </w:rPr>
              <w:t xml:space="preserve">SCHOOL BUSINESS MANAGER</w:t>
            </w:r>
          </w:p>
          <w:p w:rsidR="00000000" w:rsidDel="00000000" w:rsidP="00000000" w:rsidRDefault="00000000" w:rsidRPr="00000000" w14:paraId="0000007C">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D">
            <w:pPr>
              <w:numPr>
                <w:ilvl w:val="0"/>
                <w:numId w:val="15"/>
              </w:numPr>
              <w:ind w:left="720" w:hanging="360"/>
              <w:jc w:val="both"/>
              <w:rPr/>
            </w:pPr>
            <w:r w:rsidDel="00000000" w:rsidR="00000000" w:rsidRPr="00000000">
              <w:rPr>
                <w:sz w:val="24"/>
                <w:szCs w:val="24"/>
                <w:rtl w:val="0"/>
              </w:rPr>
              <w:t xml:space="preserve">Maintain accurate records of all equipment and resources</w:t>
            </w:r>
            <w:r w:rsidDel="00000000" w:rsidR="00000000" w:rsidRPr="00000000">
              <w:rPr>
                <w:rtl w:val="0"/>
              </w:rPr>
            </w:r>
          </w:p>
          <w:p w:rsidR="00000000" w:rsidDel="00000000" w:rsidP="00000000" w:rsidRDefault="00000000" w:rsidRPr="00000000" w14:paraId="0000007E">
            <w:pPr>
              <w:numPr>
                <w:ilvl w:val="0"/>
                <w:numId w:val="15"/>
              </w:numPr>
              <w:ind w:left="720" w:hanging="360"/>
              <w:jc w:val="both"/>
              <w:rPr/>
            </w:pPr>
            <w:r w:rsidDel="00000000" w:rsidR="00000000" w:rsidRPr="00000000">
              <w:rPr>
                <w:sz w:val="24"/>
                <w:szCs w:val="24"/>
                <w:rtl w:val="0"/>
              </w:rPr>
              <w:t xml:space="preserve">Purchase and maintain all equipment and resources to County Council prescribed standards</w:t>
            </w:r>
          </w:p>
          <w:p w:rsidR="00000000" w:rsidDel="00000000" w:rsidP="00000000" w:rsidRDefault="00000000" w:rsidRPr="00000000" w14:paraId="0000007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0">
            <w:pPr>
              <w:numPr>
                <w:ilvl w:val="0"/>
                <w:numId w:val="11"/>
              </w:numPr>
              <w:ind w:left="360" w:hanging="360"/>
              <w:rPr>
                <w:b w:val="1"/>
                <w:bCs w:val="1"/>
                <w:color w:val="e69138"/>
                <w:sz w:val="24"/>
                <w:szCs w:val="24"/>
              </w:rPr>
            </w:pPr>
            <w:r w:rsidDel="00000000" w:rsidR="00000000" w:rsidRPr="00000000">
              <w:rPr>
                <w:b w:val="1"/>
                <w:bCs w:val="1"/>
                <w:color w:val="e69138"/>
                <w:sz w:val="24"/>
                <w:szCs w:val="24"/>
                <w:rtl w:val="0"/>
              </w:rPr>
              <w:t xml:space="preserve">LEADERSHIP TEAM</w:t>
            </w:r>
          </w:p>
          <w:p w:rsidR="00000000" w:rsidDel="00000000" w:rsidP="00000000" w:rsidRDefault="00000000" w:rsidRPr="00000000" w14:paraId="00000081">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2">
            <w:pPr>
              <w:numPr>
                <w:ilvl w:val="0"/>
                <w:numId w:val="25"/>
              </w:numPr>
              <w:ind w:left="720" w:hanging="360"/>
              <w:rPr/>
            </w:pPr>
            <w:r w:rsidDel="00000000" w:rsidR="00000000" w:rsidRPr="00000000">
              <w:rPr>
                <w:sz w:val="24"/>
                <w:szCs w:val="24"/>
                <w:rtl w:val="0"/>
              </w:rPr>
              <w:t xml:space="preserve">Produce health and safety risk assessment guidance and documentation as appropriate especially in Art, Design &amp; Technology, ICT, Science, PE and off-site activities and EYFS outdoor area facilities</w:t>
            </w:r>
            <w:r w:rsidDel="00000000" w:rsidR="00000000" w:rsidRPr="00000000">
              <w:rPr>
                <w:rtl w:val="0"/>
              </w:rPr>
            </w:r>
          </w:p>
          <w:p w:rsidR="00000000" w:rsidDel="00000000" w:rsidP="00000000" w:rsidRDefault="00000000" w:rsidRPr="00000000" w14:paraId="00000083">
            <w:pPr>
              <w:numPr>
                <w:ilvl w:val="0"/>
                <w:numId w:val="4"/>
              </w:numPr>
              <w:ind w:left="720" w:hanging="360"/>
              <w:rPr/>
            </w:pPr>
            <w:r w:rsidDel="00000000" w:rsidR="00000000" w:rsidRPr="00000000">
              <w:rPr>
                <w:sz w:val="24"/>
                <w:szCs w:val="24"/>
                <w:rtl w:val="0"/>
              </w:rPr>
              <w:t xml:space="preserve">Ensure all hazardous equipment and materials are appropriately marked, assessed, maintained and used by a competent person</w:t>
            </w:r>
            <w:r w:rsidDel="00000000" w:rsidR="00000000" w:rsidRPr="00000000">
              <w:rPr>
                <w:rtl w:val="0"/>
              </w:rPr>
            </w:r>
          </w:p>
          <w:p w:rsidR="00000000" w:rsidDel="00000000" w:rsidP="00000000" w:rsidRDefault="00000000" w:rsidRPr="00000000" w14:paraId="00000084">
            <w:pPr>
              <w:numPr>
                <w:ilvl w:val="0"/>
                <w:numId w:val="4"/>
              </w:numPr>
              <w:ind w:left="720" w:hanging="360"/>
              <w:jc w:val="both"/>
              <w:rPr/>
            </w:pPr>
            <w:r w:rsidDel="00000000" w:rsidR="00000000" w:rsidRPr="00000000">
              <w:rPr>
                <w:sz w:val="24"/>
                <w:szCs w:val="24"/>
                <w:rtl w:val="0"/>
              </w:rPr>
              <w:t xml:space="preserve">Advising colleagues on the completion of risk assessments and ensuring they are carried out, reviewed periodically and recorded</w:t>
            </w:r>
            <w:r w:rsidDel="00000000" w:rsidR="00000000" w:rsidRPr="00000000">
              <w:rPr>
                <w:rtl w:val="0"/>
              </w:rPr>
            </w:r>
          </w:p>
          <w:p w:rsidR="00000000" w:rsidDel="00000000" w:rsidP="00000000" w:rsidRDefault="00000000" w:rsidRPr="00000000" w14:paraId="00000085">
            <w:pPr>
              <w:numPr>
                <w:ilvl w:val="0"/>
                <w:numId w:val="4"/>
              </w:numPr>
              <w:ind w:left="720" w:hanging="360"/>
              <w:jc w:val="both"/>
              <w:rPr/>
            </w:pPr>
            <w:r w:rsidDel="00000000" w:rsidR="00000000" w:rsidRPr="00000000">
              <w:rPr>
                <w:sz w:val="24"/>
                <w:szCs w:val="24"/>
                <w:rtl w:val="0"/>
              </w:rPr>
              <w:t xml:space="preserve">Annually undertake training needs analysis for their teams</w:t>
            </w:r>
            <w:r w:rsidDel="00000000" w:rsidR="00000000" w:rsidRPr="00000000">
              <w:rPr>
                <w:rtl w:val="0"/>
              </w:rPr>
            </w:r>
          </w:p>
          <w:p w:rsidR="00000000" w:rsidDel="00000000" w:rsidP="00000000" w:rsidRDefault="00000000" w:rsidRPr="00000000" w14:paraId="00000086">
            <w:pPr>
              <w:numPr>
                <w:ilvl w:val="0"/>
                <w:numId w:val="4"/>
              </w:numPr>
              <w:ind w:left="720" w:hanging="360"/>
              <w:jc w:val="both"/>
              <w:rPr/>
            </w:pPr>
            <w:r w:rsidDel="00000000" w:rsidR="00000000" w:rsidRPr="00000000">
              <w:rPr>
                <w:sz w:val="24"/>
                <w:szCs w:val="24"/>
                <w:rtl w:val="0"/>
              </w:rPr>
              <w:t xml:space="preserve">Ensure health and safety is a standing item on all agendas</w:t>
            </w:r>
            <w:r w:rsidDel="00000000" w:rsidR="00000000" w:rsidRPr="00000000">
              <w:rPr>
                <w:rtl w:val="0"/>
              </w:rPr>
            </w:r>
          </w:p>
          <w:p w:rsidR="00000000" w:rsidDel="00000000" w:rsidP="00000000" w:rsidRDefault="00000000" w:rsidRPr="00000000" w14:paraId="00000087">
            <w:pPr>
              <w:numPr>
                <w:ilvl w:val="0"/>
                <w:numId w:val="4"/>
              </w:numPr>
              <w:ind w:left="720" w:hanging="360"/>
              <w:jc w:val="both"/>
              <w:rPr/>
            </w:pPr>
            <w:r w:rsidDel="00000000" w:rsidR="00000000" w:rsidRPr="00000000">
              <w:rPr>
                <w:sz w:val="24"/>
                <w:szCs w:val="24"/>
                <w:rtl w:val="0"/>
              </w:rPr>
              <w:t xml:space="preserve">Check that pupils are aware of health and safety issues and that these are being continually reinforced</w:t>
            </w:r>
            <w:r w:rsidDel="00000000" w:rsidR="00000000" w:rsidRPr="00000000">
              <w:rPr>
                <w:rtl w:val="0"/>
              </w:rPr>
            </w:r>
          </w:p>
          <w:p w:rsidR="00000000" w:rsidDel="00000000" w:rsidP="00000000" w:rsidRDefault="00000000" w:rsidRPr="00000000" w14:paraId="00000088">
            <w:pPr>
              <w:ind w:left="720" w:firstLine="0"/>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9">
            <w:pPr>
              <w:rPr>
                <w:rFonts w:ascii="Arial Narrow" w:cs="Arial Narrow" w:eastAsia="Arial Narrow" w:hAnsi="Arial Narrow"/>
                <w:sz w:val="16"/>
                <w:szCs w:val="16"/>
              </w:rPr>
            </w:pPr>
            <w:r w:rsidDel="00000000" w:rsidR="00000000" w:rsidRPr="00000000">
              <w:rPr>
                <w:rtl w:val="0"/>
              </w:rPr>
            </w:r>
          </w:p>
          <w:p w:rsidR="00000000" w:rsidDel="00000000" w:rsidP="00000000" w:rsidRDefault="00000000" w:rsidRPr="00000000" w14:paraId="0000008A">
            <w:pPr>
              <w:numPr>
                <w:ilvl w:val="0"/>
                <w:numId w:val="11"/>
              </w:numPr>
              <w:ind w:left="360" w:hanging="360"/>
              <w:rPr>
                <w:b w:val="1"/>
                <w:bCs w:val="1"/>
                <w:color w:val="e69138"/>
                <w:sz w:val="24"/>
                <w:szCs w:val="24"/>
              </w:rPr>
            </w:pPr>
            <w:r w:rsidDel="00000000" w:rsidR="00000000" w:rsidRPr="00000000">
              <w:rPr>
                <w:b w:val="1"/>
                <w:bCs w:val="1"/>
                <w:color w:val="e69138"/>
                <w:sz w:val="24"/>
                <w:szCs w:val="24"/>
                <w:rtl w:val="0"/>
              </w:rPr>
              <w:t xml:space="preserve">SCHOOL BUSINESS MANAGER &amp; SITE ASSISTANT</w:t>
            </w:r>
          </w:p>
          <w:p w:rsidR="00000000" w:rsidDel="00000000" w:rsidP="00000000" w:rsidRDefault="00000000" w:rsidRPr="00000000" w14:paraId="0000008B">
            <w:pPr>
              <w:ind w:left="360" w:firstLine="0"/>
              <w:rPr>
                <w:b w:val="1"/>
                <w:bCs w:val="1"/>
                <w:color w:val="e69138"/>
                <w:sz w:val="24"/>
                <w:szCs w:val="24"/>
              </w:rPr>
            </w:pPr>
            <w:r w:rsidDel="00000000" w:rsidR="00000000" w:rsidRPr="00000000">
              <w:rPr>
                <w:rtl w:val="0"/>
              </w:rPr>
            </w:r>
          </w:p>
          <w:p w:rsidR="00000000" w:rsidDel="00000000" w:rsidP="00000000" w:rsidRDefault="00000000" w:rsidRPr="00000000" w14:paraId="0000008C">
            <w:pPr>
              <w:rPr>
                <w:sz w:val="24"/>
                <w:szCs w:val="24"/>
              </w:rPr>
            </w:pPr>
            <w:r w:rsidDel="00000000" w:rsidR="00000000" w:rsidRPr="00000000">
              <w:rPr>
                <w:sz w:val="24"/>
                <w:szCs w:val="24"/>
                <w:rtl w:val="0"/>
              </w:rPr>
              <w:t xml:space="preserve">The Business Manager is the line manager for premises staff and the cleaning contractor. The Business Manager &amp; Headteacher are the School’s Health &amp; Safety staff representatives. </w:t>
            </w:r>
          </w:p>
          <w:p w:rsidR="00000000" w:rsidDel="00000000" w:rsidP="00000000" w:rsidRDefault="00000000" w:rsidRPr="00000000" w14:paraId="0000008D">
            <w:pPr>
              <w:rPr>
                <w:b w:val="1"/>
                <w:bCs w:val="1"/>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b w:val="1"/>
                <w:bCs w:val="1"/>
                <w:sz w:val="24"/>
                <w:szCs w:val="24"/>
                <w:rtl w:val="0"/>
              </w:rPr>
              <w:t xml:space="preserve">The Business Manager &amp; The Site Assistant have specific responsibility for: </w:t>
            </w:r>
            <w:r w:rsidDel="00000000" w:rsidR="00000000" w:rsidRPr="00000000">
              <w:rPr>
                <w:sz w:val="24"/>
                <w:szCs w:val="24"/>
                <w:rtl w:val="0"/>
              </w:rPr>
              <w:t xml:space="preserve"> </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numPr>
                <w:ilvl w:val="0"/>
                <w:numId w:val="2"/>
              </w:numPr>
              <w:ind w:left="720" w:hanging="360"/>
              <w:rPr>
                <w:sz w:val="24"/>
                <w:szCs w:val="24"/>
              </w:rPr>
            </w:pPr>
            <w:r w:rsidDel="00000000" w:rsidR="00000000" w:rsidRPr="00000000">
              <w:rPr>
                <w:sz w:val="24"/>
                <w:szCs w:val="24"/>
                <w:rtl w:val="0"/>
              </w:rPr>
              <w:t xml:space="preserve">Ensuring that only work that is within his/her training or competence is undertaken</w:t>
            </w:r>
          </w:p>
          <w:p w:rsidR="00000000" w:rsidDel="00000000" w:rsidP="00000000" w:rsidRDefault="00000000" w:rsidRPr="00000000" w14:paraId="00000091">
            <w:pPr>
              <w:numPr>
                <w:ilvl w:val="0"/>
                <w:numId w:val="2"/>
              </w:numPr>
              <w:ind w:left="720" w:hanging="360"/>
              <w:rPr>
                <w:sz w:val="24"/>
                <w:szCs w:val="24"/>
              </w:rPr>
            </w:pPr>
            <w:r w:rsidDel="00000000" w:rsidR="00000000" w:rsidRPr="00000000">
              <w:rPr>
                <w:sz w:val="24"/>
                <w:szCs w:val="24"/>
                <w:rtl w:val="0"/>
              </w:rPr>
              <w:t xml:space="preserve"> Securing specialist support for work that is outside his/her training or competence.</w:t>
            </w:r>
          </w:p>
          <w:p w:rsidR="00000000" w:rsidDel="00000000" w:rsidP="00000000" w:rsidRDefault="00000000" w:rsidRPr="00000000" w14:paraId="00000092">
            <w:pPr>
              <w:numPr>
                <w:ilvl w:val="0"/>
                <w:numId w:val="2"/>
              </w:numPr>
              <w:ind w:left="720" w:hanging="360"/>
              <w:rPr>
                <w:sz w:val="24"/>
                <w:szCs w:val="24"/>
              </w:rPr>
            </w:pPr>
            <w:r w:rsidDel="00000000" w:rsidR="00000000" w:rsidRPr="00000000">
              <w:rPr>
                <w:sz w:val="24"/>
                <w:szCs w:val="24"/>
                <w:rtl w:val="0"/>
              </w:rPr>
              <w:t xml:space="preserve">Liaising with the school Health and Safety Committee</w:t>
            </w:r>
          </w:p>
          <w:p w:rsidR="00000000" w:rsidDel="00000000" w:rsidP="00000000" w:rsidRDefault="00000000" w:rsidRPr="00000000" w14:paraId="00000093">
            <w:pPr>
              <w:numPr>
                <w:ilvl w:val="0"/>
                <w:numId w:val="2"/>
              </w:numPr>
              <w:ind w:left="720" w:hanging="360"/>
              <w:rPr>
                <w:sz w:val="24"/>
                <w:szCs w:val="24"/>
              </w:rPr>
            </w:pPr>
            <w:r w:rsidDel="00000000" w:rsidR="00000000" w:rsidRPr="00000000">
              <w:rPr>
                <w:sz w:val="24"/>
                <w:szCs w:val="24"/>
                <w:rtl w:val="0"/>
              </w:rPr>
              <w:t xml:space="preserve">Carrying out a weekly visual Health and Safety check of the premises, and bringing any areas of concern to the Headteacher</w:t>
            </w:r>
          </w:p>
          <w:p w:rsidR="00000000" w:rsidDel="00000000" w:rsidP="00000000" w:rsidRDefault="00000000" w:rsidRPr="00000000" w14:paraId="00000094">
            <w:pPr>
              <w:numPr>
                <w:ilvl w:val="0"/>
                <w:numId w:val="2"/>
              </w:numPr>
              <w:ind w:left="720" w:hanging="360"/>
              <w:rPr>
                <w:sz w:val="24"/>
                <w:szCs w:val="24"/>
              </w:rPr>
            </w:pPr>
            <w:r w:rsidDel="00000000" w:rsidR="00000000" w:rsidRPr="00000000">
              <w:rPr>
                <w:sz w:val="24"/>
                <w:szCs w:val="24"/>
                <w:rtl w:val="0"/>
              </w:rPr>
              <w:t xml:space="preserve">Ensuring the weekly testing of the fire alarm,check fire extinguishers and maintain the Fire Safety Folder</w:t>
            </w:r>
          </w:p>
          <w:p w:rsidR="00000000" w:rsidDel="00000000" w:rsidP="00000000" w:rsidRDefault="00000000" w:rsidRPr="00000000" w14:paraId="00000095">
            <w:pPr>
              <w:numPr>
                <w:ilvl w:val="0"/>
                <w:numId w:val="2"/>
              </w:numPr>
              <w:ind w:left="720" w:hanging="360"/>
              <w:rPr>
                <w:sz w:val="24"/>
                <w:szCs w:val="24"/>
              </w:rPr>
            </w:pPr>
            <w:r w:rsidDel="00000000" w:rsidR="00000000" w:rsidRPr="00000000">
              <w:rPr>
                <w:sz w:val="24"/>
                <w:szCs w:val="24"/>
                <w:rtl w:val="0"/>
              </w:rPr>
              <w:t xml:space="preserve"> Ensure monthly testing of emergency lighting, recording the tests and reporting any deficiencies to the Headteacher</w:t>
            </w:r>
          </w:p>
          <w:p w:rsidR="00000000" w:rsidDel="00000000" w:rsidP="00000000" w:rsidRDefault="00000000" w:rsidRPr="00000000" w14:paraId="00000096">
            <w:pPr>
              <w:numPr>
                <w:ilvl w:val="0"/>
                <w:numId w:val="2"/>
              </w:numPr>
              <w:ind w:left="720" w:hanging="360"/>
              <w:rPr>
                <w:sz w:val="24"/>
                <w:szCs w:val="24"/>
              </w:rPr>
            </w:pPr>
            <w:r w:rsidDel="00000000" w:rsidR="00000000" w:rsidRPr="00000000">
              <w:rPr>
                <w:sz w:val="24"/>
                <w:szCs w:val="24"/>
                <w:rtl w:val="0"/>
              </w:rPr>
              <w:t xml:space="preserve"> Ensuring regular testing of water temperatures as required by the Water Services Hygiene Manual and maintain Water Hygiene Folder</w:t>
            </w:r>
          </w:p>
          <w:p w:rsidR="00000000" w:rsidDel="00000000" w:rsidP="00000000" w:rsidRDefault="00000000" w:rsidRPr="00000000" w14:paraId="00000097">
            <w:pPr>
              <w:numPr>
                <w:ilvl w:val="0"/>
                <w:numId w:val="2"/>
              </w:numPr>
              <w:ind w:left="720" w:hanging="360"/>
              <w:rPr>
                <w:sz w:val="24"/>
                <w:szCs w:val="24"/>
              </w:rPr>
            </w:pPr>
            <w:r w:rsidDel="00000000" w:rsidR="00000000" w:rsidRPr="00000000">
              <w:rPr>
                <w:sz w:val="24"/>
                <w:szCs w:val="24"/>
                <w:rtl w:val="0"/>
              </w:rPr>
              <w:t xml:space="preserve">Organising the planned programmed maintenance of plant and equipment</w:t>
            </w:r>
          </w:p>
          <w:p w:rsidR="00000000" w:rsidDel="00000000" w:rsidP="00000000" w:rsidRDefault="00000000" w:rsidRPr="00000000" w14:paraId="00000098">
            <w:pPr>
              <w:numPr>
                <w:ilvl w:val="0"/>
                <w:numId w:val="2"/>
              </w:numPr>
              <w:ind w:left="720" w:hanging="360"/>
              <w:rPr>
                <w:sz w:val="24"/>
                <w:szCs w:val="24"/>
              </w:rPr>
            </w:pPr>
            <w:r w:rsidDel="00000000" w:rsidR="00000000" w:rsidRPr="00000000">
              <w:rPr>
                <w:sz w:val="24"/>
                <w:szCs w:val="24"/>
                <w:rtl w:val="0"/>
              </w:rPr>
              <w:t xml:space="preserve">Arranging for the annual electrical testing programme</w:t>
            </w:r>
          </w:p>
          <w:p w:rsidR="00000000" w:rsidDel="00000000" w:rsidP="00000000" w:rsidRDefault="00000000" w:rsidRPr="00000000" w14:paraId="00000099">
            <w:pPr>
              <w:numPr>
                <w:ilvl w:val="0"/>
                <w:numId w:val="25"/>
              </w:numPr>
              <w:ind w:left="720" w:hanging="360"/>
              <w:rPr/>
            </w:pPr>
            <w:r w:rsidDel="00000000" w:rsidR="00000000" w:rsidRPr="00000000">
              <w:rPr>
                <w:sz w:val="24"/>
                <w:szCs w:val="24"/>
                <w:rtl w:val="0"/>
              </w:rPr>
              <w:t xml:space="preserve">Alert the Headteacher to issues of security and lone working</w:t>
            </w:r>
            <w:r w:rsidDel="00000000" w:rsidR="00000000" w:rsidRPr="00000000">
              <w:rPr>
                <w:rtl w:val="0"/>
              </w:rPr>
            </w:r>
          </w:p>
          <w:p w:rsidR="00000000" w:rsidDel="00000000" w:rsidP="00000000" w:rsidRDefault="00000000" w:rsidRPr="00000000" w14:paraId="0000009A">
            <w:pPr>
              <w:numPr>
                <w:ilvl w:val="0"/>
                <w:numId w:val="2"/>
              </w:numPr>
              <w:ind w:left="720" w:hanging="360"/>
              <w:rPr>
                <w:sz w:val="24"/>
                <w:szCs w:val="24"/>
              </w:rPr>
            </w:pPr>
            <w:r w:rsidDel="00000000" w:rsidR="00000000" w:rsidRPr="00000000">
              <w:rPr>
                <w:sz w:val="24"/>
                <w:szCs w:val="24"/>
                <w:rtl w:val="0"/>
              </w:rPr>
              <w:t xml:space="preserve">Undertaking, in liaison with the Headteacher, and recording, where required, school specific risk assessments</w:t>
            </w:r>
          </w:p>
          <w:p w:rsidR="00000000" w:rsidDel="00000000" w:rsidP="00000000" w:rsidRDefault="00000000" w:rsidRPr="00000000" w14:paraId="0000009B">
            <w:pPr>
              <w:numPr>
                <w:ilvl w:val="0"/>
                <w:numId w:val="2"/>
              </w:numPr>
              <w:ind w:left="720" w:hanging="360"/>
              <w:rPr>
                <w:sz w:val="24"/>
                <w:szCs w:val="24"/>
              </w:rPr>
            </w:pPr>
            <w:r w:rsidDel="00000000" w:rsidR="00000000" w:rsidRPr="00000000">
              <w:rPr>
                <w:sz w:val="24"/>
                <w:szCs w:val="24"/>
                <w:rtl w:val="0"/>
              </w:rPr>
              <w:t xml:space="preserve">Undertaking Health &amp; Safety Induction training with new members of staff and regular volunteers</w:t>
            </w:r>
          </w:p>
          <w:p w:rsidR="00000000" w:rsidDel="00000000" w:rsidP="00000000" w:rsidRDefault="00000000" w:rsidRPr="00000000" w14:paraId="0000009C">
            <w:pPr>
              <w:numPr>
                <w:ilvl w:val="0"/>
                <w:numId w:val="2"/>
              </w:numPr>
              <w:ind w:left="720" w:hanging="360"/>
              <w:rPr>
                <w:sz w:val="24"/>
                <w:szCs w:val="24"/>
              </w:rPr>
            </w:pPr>
            <w:r w:rsidDel="00000000" w:rsidR="00000000" w:rsidRPr="00000000">
              <w:rPr>
                <w:sz w:val="24"/>
                <w:szCs w:val="24"/>
                <w:rtl w:val="0"/>
              </w:rPr>
              <w:t xml:space="preserve">Ensuring that all new members of staff are given a copy of the Health and Safety Policy and related documentation, and are asked to sign to say that they understand their responsibilities</w:t>
            </w:r>
          </w:p>
          <w:p w:rsidR="00000000" w:rsidDel="00000000" w:rsidP="00000000" w:rsidRDefault="00000000" w:rsidRPr="00000000" w14:paraId="0000009D">
            <w:pPr>
              <w:numPr>
                <w:ilvl w:val="0"/>
                <w:numId w:val="2"/>
              </w:numPr>
              <w:ind w:left="720" w:hanging="360"/>
              <w:rPr>
                <w:sz w:val="24"/>
                <w:szCs w:val="24"/>
              </w:rPr>
            </w:pPr>
            <w:r w:rsidDel="00000000" w:rsidR="00000000" w:rsidRPr="00000000">
              <w:rPr>
                <w:sz w:val="24"/>
                <w:szCs w:val="24"/>
                <w:rtl w:val="0"/>
              </w:rPr>
              <w:t xml:space="preserve">Ensuring all new members of staff, on their first day, are instructed on the school’s fire procedure</w:t>
            </w:r>
          </w:p>
          <w:p w:rsidR="00000000" w:rsidDel="00000000" w:rsidP="00000000" w:rsidRDefault="00000000" w:rsidRPr="00000000" w14:paraId="0000009E">
            <w:pPr>
              <w:numPr>
                <w:ilvl w:val="0"/>
                <w:numId w:val="2"/>
              </w:numPr>
              <w:ind w:left="720" w:hanging="360"/>
              <w:rPr>
                <w:sz w:val="24"/>
                <w:szCs w:val="24"/>
              </w:rPr>
            </w:pPr>
            <w:r w:rsidDel="00000000" w:rsidR="00000000" w:rsidRPr="00000000">
              <w:rPr>
                <w:sz w:val="24"/>
                <w:szCs w:val="24"/>
                <w:rtl w:val="0"/>
              </w:rPr>
              <w:t xml:space="preserve">Ensuring that all staff are aware of their particular responsibilities in the event of fire</w:t>
            </w:r>
          </w:p>
          <w:p w:rsidR="00000000" w:rsidDel="00000000" w:rsidP="00000000" w:rsidRDefault="00000000" w:rsidRPr="00000000" w14:paraId="0000009F">
            <w:pPr>
              <w:numPr>
                <w:ilvl w:val="0"/>
                <w:numId w:val="2"/>
              </w:numPr>
              <w:ind w:left="720" w:hanging="360"/>
              <w:rPr>
                <w:sz w:val="24"/>
                <w:szCs w:val="24"/>
              </w:rPr>
            </w:pPr>
            <w:r w:rsidDel="00000000" w:rsidR="00000000" w:rsidRPr="00000000">
              <w:rPr>
                <w:sz w:val="24"/>
                <w:szCs w:val="24"/>
                <w:rtl w:val="0"/>
              </w:rPr>
              <w:t xml:space="preserve"> Ensuring that risk assessments are made available to each member of staff, and that all staff members have read and confirmed their acceptance to work in accordance with the risk assessments</w:t>
            </w:r>
          </w:p>
          <w:p w:rsidR="00000000" w:rsidDel="00000000" w:rsidP="00000000" w:rsidRDefault="00000000" w:rsidRPr="00000000" w14:paraId="000000A0">
            <w:pPr>
              <w:numPr>
                <w:ilvl w:val="0"/>
                <w:numId w:val="2"/>
              </w:numPr>
              <w:ind w:left="720" w:hanging="360"/>
              <w:rPr>
                <w:sz w:val="24"/>
                <w:szCs w:val="24"/>
              </w:rPr>
            </w:pPr>
            <w:r w:rsidDel="00000000" w:rsidR="00000000" w:rsidRPr="00000000">
              <w:rPr>
                <w:sz w:val="24"/>
                <w:szCs w:val="24"/>
                <w:rtl w:val="0"/>
              </w:rPr>
              <w:t xml:space="preserve">Arranging appropriate training for staff (e.g. fire safety)</w:t>
            </w:r>
          </w:p>
          <w:p w:rsidR="00000000" w:rsidDel="00000000" w:rsidP="00000000" w:rsidRDefault="00000000" w:rsidRPr="00000000" w14:paraId="000000A1">
            <w:pPr>
              <w:numPr>
                <w:ilvl w:val="0"/>
                <w:numId w:val="2"/>
              </w:numPr>
              <w:ind w:left="720" w:hanging="360"/>
              <w:rPr>
                <w:sz w:val="24"/>
                <w:szCs w:val="24"/>
              </w:rPr>
            </w:pPr>
            <w:r w:rsidDel="00000000" w:rsidR="00000000" w:rsidRPr="00000000">
              <w:rPr>
                <w:sz w:val="24"/>
                <w:szCs w:val="24"/>
                <w:rtl w:val="0"/>
              </w:rPr>
              <w:t xml:space="preserve">Arranging and implementing practice emergency evacuations (fire and critical incident, including lockdown) and assessing and reporting on the effectiveness</w:t>
            </w:r>
          </w:p>
          <w:p w:rsidR="00000000" w:rsidDel="00000000" w:rsidP="00000000" w:rsidRDefault="00000000" w:rsidRPr="00000000" w14:paraId="000000A2">
            <w:pPr>
              <w:numPr>
                <w:ilvl w:val="0"/>
                <w:numId w:val="2"/>
              </w:numPr>
              <w:ind w:left="720" w:hanging="360"/>
              <w:rPr>
                <w:sz w:val="24"/>
                <w:szCs w:val="24"/>
              </w:rPr>
            </w:pPr>
            <w:r w:rsidDel="00000000" w:rsidR="00000000" w:rsidRPr="00000000">
              <w:rPr>
                <w:sz w:val="24"/>
                <w:szCs w:val="24"/>
                <w:rtl w:val="0"/>
              </w:rPr>
              <w:t xml:space="preserve">Propose amendments to processes, where necessary </w:t>
            </w:r>
          </w:p>
          <w:p w:rsidR="00000000" w:rsidDel="00000000" w:rsidP="00000000" w:rsidRDefault="00000000" w:rsidRPr="00000000" w14:paraId="000000A3">
            <w:pPr>
              <w:numPr>
                <w:ilvl w:val="0"/>
                <w:numId w:val="2"/>
              </w:numPr>
              <w:ind w:left="720" w:hanging="360"/>
              <w:rPr>
                <w:sz w:val="24"/>
                <w:szCs w:val="24"/>
              </w:rPr>
            </w:pPr>
            <w:r w:rsidDel="00000000" w:rsidR="00000000" w:rsidRPr="00000000">
              <w:rPr>
                <w:sz w:val="24"/>
                <w:szCs w:val="24"/>
                <w:rtl w:val="0"/>
              </w:rPr>
              <w:t xml:space="preserve">Ensuring that adequate numbers of fully trained first aid staff are available, and that qualifications are up-to-date</w:t>
            </w:r>
          </w:p>
          <w:p w:rsidR="00000000" w:rsidDel="00000000" w:rsidP="00000000" w:rsidRDefault="00000000" w:rsidRPr="00000000" w14:paraId="000000A4">
            <w:pPr>
              <w:numPr>
                <w:ilvl w:val="0"/>
                <w:numId w:val="2"/>
              </w:numPr>
              <w:ind w:left="720" w:hanging="360"/>
              <w:rPr>
                <w:sz w:val="24"/>
                <w:szCs w:val="24"/>
              </w:rPr>
            </w:pPr>
            <w:r w:rsidDel="00000000" w:rsidR="00000000" w:rsidRPr="00000000">
              <w:rPr>
                <w:sz w:val="24"/>
                <w:szCs w:val="24"/>
                <w:rtl w:val="0"/>
              </w:rPr>
              <w:t xml:space="preserve">Ensuring the maximum level of security consistent with the ethos and policies of the school</w:t>
            </w:r>
          </w:p>
          <w:p w:rsidR="00000000" w:rsidDel="00000000" w:rsidP="00000000" w:rsidRDefault="00000000" w:rsidRPr="00000000" w14:paraId="000000A5">
            <w:pPr>
              <w:numPr>
                <w:ilvl w:val="0"/>
                <w:numId w:val="2"/>
              </w:numPr>
              <w:ind w:left="720" w:hanging="360"/>
              <w:rPr>
                <w:sz w:val="24"/>
                <w:szCs w:val="24"/>
              </w:rPr>
            </w:pPr>
            <w:r w:rsidDel="00000000" w:rsidR="00000000" w:rsidRPr="00000000">
              <w:rPr>
                <w:sz w:val="24"/>
                <w:szCs w:val="24"/>
                <w:rtl w:val="0"/>
              </w:rPr>
              <w:t xml:space="preserve">Ensure all employees and contractors are fully briefed on health and safety site issues</w:t>
            </w:r>
          </w:p>
          <w:p w:rsidR="00000000" w:rsidDel="00000000" w:rsidP="00000000" w:rsidRDefault="00000000" w:rsidRPr="00000000" w14:paraId="000000A6">
            <w:pPr>
              <w:numPr>
                <w:ilvl w:val="0"/>
                <w:numId w:val="2"/>
              </w:numPr>
              <w:ind w:left="720" w:hanging="360"/>
              <w:rPr>
                <w:sz w:val="24"/>
                <w:szCs w:val="24"/>
              </w:rPr>
            </w:pPr>
            <w:r w:rsidDel="00000000" w:rsidR="00000000" w:rsidRPr="00000000">
              <w:rPr>
                <w:sz w:val="24"/>
                <w:szCs w:val="24"/>
                <w:rtl w:val="0"/>
              </w:rPr>
              <w:t xml:space="preserve">Ensure all maintenance employees are trained and competent to undertake their tasks safely</w:t>
            </w:r>
          </w:p>
          <w:p w:rsidR="00000000" w:rsidDel="00000000" w:rsidP="00000000" w:rsidRDefault="00000000" w:rsidRPr="00000000" w14:paraId="000000A7">
            <w:pPr>
              <w:numPr>
                <w:ilvl w:val="0"/>
                <w:numId w:val="2"/>
              </w:numPr>
              <w:ind w:left="720" w:hanging="360"/>
              <w:rPr>
                <w:sz w:val="24"/>
                <w:szCs w:val="24"/>
              </w:rPr>
            </w:pPr>
            <w:r w:rsidDel="00000000" w:rsidR="00000000" w:rsidRPr="00000000">
              <w:rPr>
                <w:sz w:val="24"/>
                <w:szCs w:val="24"/>
                <w:rtl w:val="0"/>
              </w:rPr>
              <w:t xml:space="preserve">Arranging annual checks and testing for the maintenance of all identified equipment and keeping the Annual Schedule up-to-date</w:t>
            </w:r>
          </w:p>
          <w:p w:rsidR="00000000" w:rsidDel="00000000" w:rsidP="00000000" w:rsidRDefault="00000000" w:rsidRPr="00000000" w14:paraId="000000A8">
            <w:pPr>
              <w:numPr>
                <w:ilvl w:val="0"/>
                <w:numId w:val="2"/>
              </w:numPr>
              <w:ind w:left="720" w:hanging="360"/>
              <w:rPr>
                <w:sz w:val="24"/>
                <w:szCs w:val="24"/>
              </w:rPr>
            </w:pPr>
            <w:r w:rsidDel="00000000" w:rsidR="00000000" w:rsidRPr="00000000">
              <w:rPr>
                <w:sz w:val="24"/>
                <w:szCs w:val="24"/>
                <w:rtl w:val="0"/>
              </w:rPr>
              <w:t xml:space="preserve">Maintaining the school Accident Book and arranging for statutory Accident Reports to be completed in accordance with Local Authority advice and guidance</w:t>
            </w:r>
          </w:p>
          <w:p w:rsidR="00000000" w:rsidDel="00000000" w:rsidP="00000000" w:rsidRDefault="00000000" w:rsidRPr="00000000" w14:paraId="000000A9">
            <w:pPr>
              <w:numPr>
                <w:ilvl w:val="0"/>
                <w:numId w:val="2"/>
              </w:numPr>
              <w:ind w:left="720" w:hanging="360"/>
              <w:rPr>
                <w:sz w:val="24"/>
                <w:szCs w:val="24"/>
              </w:rPr>
            </w:pPr>
            <w:r w:rsidDel="00000000" w:rsidR="00000000" w:rsidRPr="00000000">
              <w:rPr>
                <w:sz w:val="24"/>
                <w:szCs w:val="24"/>
                <w:rtl w:val="0"/>
              </w:rPr>
              <w:t xml:space="preserve">Maintaining the Critical Incident Plan </w:t>
            </w:r>
          </w:p>
          <w:p w:rsidR="00000000" w:rsidDel="00000000" w:rsidP="00000000" w:rsidRDefault="00000000" w:rsidRPr="00000000" w14:paraId="000000AA">
            <w:pPr>
              <w:numPr>
                <w:ilvl w:val="0"/>
                <w:numId w:val="2"/>
              </w:numPr>
              <w:ind w:left="720" w:hanging="360"/>
              <w:rPr>
                <w:sz w:val="24"/>
                <w:szCs w:val="24"/>
              </w:rPr>
            </w:pPr>
            <w:r w:rsidDel="00000000" w:rsidR="00000000" w:rsidRPr="00000000">
              <w:rPr>
                <w:sz w:val="24"/>
                <w:szCs w:val="24"/>
                <w:rtl w:val="0"/>
              </w:rPr>
              <w:t xml:space="preserve">Review progress with Headteacher weekly</w:t>
            </w:r>
          </w:p>
          <w:p w:rsidR="00000000" w:rsidDel="00000000" w:rsidP="00000000" w:rsidRDefault="00000000" w:rsidRPr="00000000" w14:paraId="000000AB">
            <w:pPr>
              <w:numPr>
                <w:ilvl w:val="0"/>
                <w:numId w:val="8"/>
              </w:numPr>
              <w:ind w:left="720" w:hanging="360"/>
              <w:rPr/>
            </w:pPr>
            <w:r w:rsidDel="00000000" w:rsidR="00000000" w:rsidRPr="00000000">
              <w:rPr>
                <w:sz w:val="24"/>
                <w:szCs w:val="24"/>
                <w:rtl w:val="0"/>
              </w:rPr>
              <w:t xml:space="preserve">Ensure that the school follows the County Council procedures:</w:t>
            </w:r>
            <w:r w:rsidDel="00000000" w:rsidR="00000000" w:rsidRPr="00000000">
              <w:rPr>
                <w:rtl w:val="0"/>
              </w:rPr>
            </w:r>
          </w:p>
          <w:p w:rsidR="00000000" w:rsidDel="00000000" w:rsidP="00000000" w:rsidRDefault="00000000" w:rsidRPr="00000000" w14:paraId="000000AC">
            <w:pPr>
              <w:numPr>
                <w:ilvl w:val="0"/>
                <w:numId w:val="20"/>
              </w:numPr>
              <w:ind w:left="1069" w:hanging="360"/>
              <w:jc w:val="both"/>
              <w:rPr>
                <w:sz w:val="24"/>
                <w:szCs w:val="24"/>
              </w:rPr>
            </w:pPr>
            <w:r w:rsidDel="00000000" w:rsidR="00000000" w:rsidRPr="00000000">
              <w:rPr>
                <w:sz w:val="24"/>
                <w:szCs w:val="24"/>
                <w:rtl w:val="0"/>
              </w:rPr>
              <w:t xml:space="preserve">when selecting a contractor</w:t>
            </w:r>
          </w:p>
          <w:p w:rsidR="00000000" w:rsidDel="00000000" w:rsidP="00000000" w:rsidRDefault="00000000" w:rsidRPr="00000000" w14:paraId="000000AD">
            <w:pPr>
              <w:numPr>
                <w:ilvl w:val="0"/>
                <w:numId w:val="10"/>
              </w:numPr>
              <w:ind w:left="1069" w:hanging="360"/>
              <w:jc w:val="both"/>
              <w:rPr>
                <w:sz w:val="24"/>
                <w:szCs w:val="24"/>
              </w:rPr>
            </w:pPr>
            <w:r w:rsidDel="00000000" w:rsidR="00000000" w:rsidRPr="00000000">
              <w:rPr>
                <w:sz w:val="24"/>
                <w:szCs w:val="24"/>
                <w:rtl w:val="0"/>
              </w:rPr>
              <w:t xml:space="preserve">when completing a Self-Financed Improvement Project (SFN Form)</w:t>
            </w:r>
          </w:p>
          <w:p w:rsidR="00000000" w:rsidDel="00000000" w:rsidP="00000000" w:rsidRDefault="00000000" w:rsidRPr="00000000" w14:paraId="000000AE">
            <w:pPr>
              <w:numPr>
                <w:ilvl w:val="0"/>
                <w:numId w:val="9"/>
              </w:numPr>
              <w:ind w:left="1069" w:hanging="360"/>
              <w:jc w:val="both"/>
              <w:rPr>
                <w:sz w:val="24"/>
                <w:szCs w:val="24"/>
              </w:rPr>
            </w:pPr>
            <w:r w:rsidDel="00000000" w:rsidR="00000000" w:rsidRPr="00000000">
              <w:rPr>
                <w:sz w:val="24"/>
                <w:szCs w:val="24"/>
                <w:rtl w:val="0"/>
              </w:rPr>
              <w:t xml:space="preserve">when liaising with contractors over health and safety matters</w:t>
            </w:r>
          </w:p>
          <w:p w:rsidR="00000000" w:rsidDel="00000000" w:rsidP="00000000" w:rsidRDefault="00000000" w:rsidRPr="00000000" w14:paraId="000000AF">
            <w:pPr>
              <w:numPr>
                <w:ilvl w:val="0"/>
                <w:numId w:val="9"/>
              </w:numPr>
              <w:ind w:left="1069" w:hanging="360"/>
              <w:jc w:val="both"/>
              <w:rPr>
                <w:sz w:val="24"/>
                <w:szCs w:val="24"/>
              </w:rPr>
            </w:pPr>
            <w:r w:rsidDel="00000000" w:rsidR="00000000" w:rsidRPr="00000000">
              <w:rPr>
                <w:sz w:val="24"/>
                <w:szCs w:val="24"/>
                <w:rtl w:val="0"/>
              </w:rPr>
              <w:t xml:space="preserve">when monitoring health and safety issues on-site regarding either county council or school appointed contactors</w:t>
            </w:r>
          </w:p>
          <w:p w:rsidR="00000000" w:rsidDel="00000000" w:rsidP="00000000" w:rsidRDefault="00000000" w:rsidRPr="00000000" w14:paraId="000000B0">
            <w:pPr>
              <w:jc w:val="both"/>
              <w:rPr>
                <w:color w:val="e69138"/>
                <w:sz w:val="24"/>
                <w:szCs w:val="24"/>
              </w:rPr>
            </w:pPr>
            <w:r w:rsidDel="00000000" w:rsidR="00000000" w:rsidRPr="00000000">
              <w:rPr>
                <w:rtl w:val="0"/>
              </w:rPr>
            </w:r>
          </w:p>
          <w:p w:rsidR="00000000" w:rsidDel="00000000" w:rsidP="00000000" w:rsidRDefault="00000000" w:rsidRPr="00000000" w14:paraId="000000B1">
            <w:pPr>
              <w:numPr>
                <w:ilvl w:val="0"/>
                <w:numId w:val="11"/>
              </w:numPr>
              <w:ind w:left="360" w:hanging="360"/>
              <w:rPr>
                <w:b w:val="1"/>
                <w:bCs w:val="1"/>
                <w:color w:val="e69138"/>
                <w:sz w:val="24"/>
                <w:szCs w:val="24"/>
              </w:rPr>
            </w:pPr>
            <w:r w:rsidDel="00000000" w:rsidR="00000000" w:rsidRPr="00000000">
              <w:rPr>
                <w:b w:val="1"/>
                <w:bCs w:val="1"/>
                <w:color w:val="e69138"/>
                <w:sz w:val="24"/>
                <w:szCs w:val="24"/>
                <w:rtl w:val="0"/>
              </w:rPr>
              <w:t xml:space="preserve">ALL EMPLOYEES </w:t>
            </w:r>
          </w:p>
          <w:p w:rsidR="00000000" w:rsidDel="00000000" w:rsidP="00000000" w:rsidRDefault="00000000" w:rsidRPr="00000000" w14:paraId="000000B2">
            <w:pPr>
              <w:ind w:left="360" w:firstLine="0"/>
              <w:rPr>
                <w:b w:val="1"/>
                <w:bCs w:val="1"/>
                <w:color w:val="e69138"/>
                <w:sz w:val="24"/>
                <w:szCs w:val="24"/>
              </w:rPr>
            </w:pPr>
            <w:r w:rsidDel="00000000" w:rsidR="00000000" w:rsidRPr="00000000">
              <w:rPr>
                <w:rtl w:val="0"/>
              </w:rPr>
            </w:r>
          </w:p>
          <w:p w:rsidR="00000000" w:rsidDel="00000000" w:rsidP="00000000" w:rsidRDefault="00000000" w:rsidRPr="00000000" w14:paraId="000000B3">
            <w:pPr>
              <w:rPr>
                <w:sz w:val="24"/>
                <w:szCs w:val="24"/>
              </w:rPr>
            </w:pPr>
            <w:r w:rsidDel="00000000" w:rsidR="00000000" w:rsidRPr="00000000">
              <w:rPr>
                <w:sz w:val="24"/>
                <w:szCs w:val="24"/>
                <w:rtl w:val="0"/>
              </w:rPr>
              <w:t xml:space="preserve">All employees within the school have a responsibility for the health and safety of themselves and pupils under their control. In particular staff are responsible for:  </w:t>
            </w:r>
          </w:p>
          <w:p w:rsidR="00000000" w:rsidDel="00000000" w:rsidP="00000000" w:rsidRDefault="00000000" w:rsidRPr="00000000" w14:paraId="000000B4">
            <w:pPr>
              <w:rPr>
                <w:sz w:val="24"/>
                <w:szCs w:val="24"/>
              </w:rPr>
            </w:pPr>
            <w:r w:rsidDel="00000000" w:rsidR="00000000" w:rsidRPr="00000000">
              <w:rPr>
                <w:rtl w:val="0"/>
              </w:rPr>
            </w:r>
          </w:p>
          <w:p w:rsidR="00000000" w:rsidDel="00000000" w:rsidP="00000000" w:rsidRDefault="00000000" w:rsidRPr="00000000" w14:paraId="000000B5">
            <w:pPr>
              <w:numPr>
                <w:ilvl w:val="0"/>
                <w:numId w:val="27"/>
              </w:numPr>
              <w:ind w:left="720" w:hanging="360"/>
              <w:rPr>
                <w:sz w:val="24"/>
                <w:szCs w:val="24"/>
              </w:rPr>
            </w:pPr>
            <w:r w:rsidDel="00000000" w:rsidR="00000000" w:rsidRPr="00000000">
              <w:rPr>
                <w:sz w:val="24"/>
                <w:szCs w:val="24"/>
                <w:rtl w:val="0"/>
              </w:rPr>
              <w:t xml:space="preserve">Being familiar with, and adhering to, the School’s Health &amp; Safety Policy </w:t>
            </w:r>
          </w:p>
          <w:p w:rsidR="00000000" w:rsidDel="00000000" w:rsidP="00000000" w:rsidRDefault="00000000" w:rsidRPr="00000000" w14:paraId="000000B6">
            <w:pPr>
              <w:numPr>
                <w:ilvl w:val="0"/>
                <w:numId w:val="27"/>
              </w:numPr>
              <w:ind w:left="720" w:hanging="360"/>
              <w:rPr>
                <w:sz w:val="24"/>
                <w:szCs w:val="24"/>
              </w:rPr>
            </w:pPr>
            <w:r w:rsidDel="00000000" w:rsidR="00000000" w:rsidRPr="00000000">
              <w:rPr>
                <w:sz w:val="24"/>
                <w:szCs w:val="24"/>
                <w:rtl w:val="0"/>
              </w:rPr>
              <w:t xml:space="preserve">Undertaking lessons and school activities in accordance with any national, LA or school guidelines relevant to the health and safety of the staff and pupils </w:t>
            </w:r>
          </w:p>
          <w:p w:rsidR="00000000" w:rsidDel="00000000" w:rsidP="00000000" w:rsidRDefault="00000000" w:rsidRPr="00000000" w14:paraId="000000B7">
            <w:pPr>
              <w:numPr>
                <w:ilvl w:val="0"/>
                <w:numId w:val="27"/>
              </w:numPr>
              <w:ind w:left="720" w:hanging="360"/>
              <w:jc w:val="both"/>
              <w:rPr>
                <w:sz w:val="24"/>
                <w:szCs w:val="24"/>
              </w:rPr>
            </w:pPr>
            <w:r w:rsidDel="00000000" w:rsidR="00000000" w:rsidRPr="00000000">
              <w:rPr>
                <w:sz w:val="24"/>
                <w:szCs w:val="24"/>
                <w:rtl w:val="0"/>
              </w:rPr>
              <w:t xml:space="preserve">Be familiar with the emergency action plans for fire, first aid, bomb, security and off site issues and ensure that they know their role in any incident response plan</w:t>
            </w:r>
          </w:p>
          <w:p w:rsidR="00000000" w:rsidDel="00000000" w:rsidP="00000000" w:rsidRDefault="00000000" w:rsidRPr="00000000" w14:paraId="000000B8">
            <w:pPr>
              <w:numPr>
                <w:ilvl w:val="0"/>
                <w:numId w:val="27"/>
              </w:numPr>
              <w:ind w:left="720" w:hanging="360"/>
              <w:rPr>
                <w:sz w:val="24"/>
                <w:szCs w:val="24"/>
              </w:rPr>
            </w:pPr>
            <w:r w:rsidDel="00000000" w:rsidR="00000000" w:rsidRPr="00000000">
              <w:rPr>
                <w:sz w:val="24"/>
                <w:szCs w:val="24"/>
                <w:rtl w:val="0"/>
              </w:rPr>
              <w:t xml:space="preserve">Maintaining good standards of housekeeping and cleanliness in the activities and areas under their control  </w:t>
            </w:r>
          </w:p>
          <w:p w:rsidR="00000000" w:rsidDel="00000000" w:rsidP="00000000" w:rsidRDefault="00000000" w:rsidRPr="00000000" w14:paraId="000000B9">
            <w:pPr>
              <w:numPr>
                <w:ilvl w:val="0"/>
                <w:numId w:val="27"/>
              </w:numPr>
              <w:ind w:left="720" w:hanging="360"/>
              <w:rPr>
                <w:sz w:val="24"/>
                <w:szCs w:val="24"/>
              </w:rPr>
            </w:pPr>
            <w:r w:rsidDel="00000000" w:rsidR="00000000" w:rsidRPr="00000000">
              <w:rPr>
                <w:sz w:val="24"/>
                <w:szCs w:val="24"/>
                <w:rtl w:val="0"/>
              </w:rPr>
              <w:t xml:space="preserve">Ensuring where pupils need to wear any protective clothing or equipment for particular lessons or activities, that the use of such clothing or equipment is rigorously enforced </w:t>
            </w:r>
          </w:p>
          <w:p w:rsidR="00000000" w:rsidDel="00000000" w:rsidP="00000000" w:rsidRDefault="00000000" w:rsidRPr="00000000" w14:paraId="000000BA">
            <w:pPr>
              <w:numPr>
                <w:ilvl w:val="0"/>
                <w:numId w:val="27"/>
              </w:numPr>
              <w:ind w:left="720" w:hanging="360"/>
              <w:rPr>
                <w:sz w:val="24"/>
                <w:szCs w:val="24"/>
              </w:rPr>
            </w:pPr>
            <w:r w:rsidDel="00000000" w:rsidR="00000000" w:rsidRPr="00000000">
              <w:rPr>
                <w:sz w:val="24"/>
                <w:szCs w:val="24"/>
                <w:rtl w:val="0"/>
              </w:rPr>
              <w:t xml:space="preserve">Ensuring that any special equipment for which they have particular responsibility is maintained in a safe condition and is suitable for the purpose for which it is used </w:t>
            </w:r>
          </w:p>
          <w:p w:rsidR="00000000" w:rsidDel="00000000" w:rsidP="00000000" w:rsidRDefault="00000000" w:rsidRPr="00000000" w14:paraId="000000BB">
            <w:pPr>
              <w:numPr>
                <w:ilvl w:val="0"/>
                <w:numId w:val="27"/>
              </w:numPr>
              <w:ind w:left="720" w:hanging="360"/>
              <w:rPr>
                <w:sz w:val="24"/>
                <w:szCs w:val="24"/>
              </w:rPr>
            </w:pPr>
            <w:r w:rsidDel="00000000" w:rsidR="00000000" w:rsidRPr="00000000">
              <w:rPr>
                <w:sz w:val="24"/>
                <w:szCs w:val="24"/>
                <w:rtl w:val="0"/>
              </w:rPr>
              <w:t xml:space="preserve">Ensuring that where there are health and safety considerations in relation to a particular lesson or activity, the lesson plan addresses these issues and is adhered to</w:t>
            </w:r>
          </w:p>
          <w:p w:rsidR="00000000" w:rsidDel="00000000" w:rsidP="00000000" w:rsidRDefault="00000000" w:rsidRPr="00000000" w14:paraId="000000BC">
            <w:pPr>
              <w:numPr>
                <w:ilvl w:val="0"/>
                <w:numId w:val="27"/>
              </w:numPr>
              <w:ind w:left="720" w:hanging="360"/>
              <w:rPr>
                <w:sz w:val="24"/>
                <w:szCs w:val="24"/>
              </w:rPr>
            </w:pPr>
            <w:r w:rsidDel="00000000" w:rsidR="00000000" w:rsidRPr="00000000">
              <w:rPr>
                <w:sz w:val="24"/>
                <w:szCs w:val="24"/>
                <w:rtl w:val="0"/>
              </w:rPr>
              <w:t xml:space="preserve">Ensuring that any off-site outing or activity for which they are responsible, only takes place following completion of a Visit Checklist, relevant Risk Assessments and authorisation by the Headteacher and is in accordance with a plan which specifies an adequate level of supervision and health and safety arrangements to ensure that pupils or others are not put at risk</w:t>
            </w:r>
          </w:p>
          <w:p w:rsidR="00000000" w:rsidDel="00000000" w:rsidP="00000000" w:rsidRDefault="00000000" w:rsidRPr="00000000" w14:paraId="000000BD">
            <w:pPr>
              <w:numPr>
                <w:ilvl w:val="0"/>
                <w:numId w:val="27"/>
              </w:numPr>
              <w:ind w:left="720" w:hanging="360"/>
              <w:rPr>
                <w:sz w:val="24"/>
                <w:szCs w:val="24"/>
              </w:rPr>
            </w:pPr>
            <w:r w:rsidDel="00000000" w:rsidR="00000000" w:rsidRPr="00000000">
              <w:rPr>
                <w:sz w:val="24"/>
                <w:szCs w:val="24"/>
                <w:rtl w:val="0"/>
              </w:rPr>
              <w:t xml:space="preserve"> Attending any required health and safety training provided by the school or the LA</w:t>
            </w:r>
          </w:p>
          <w:p w:rsidR="00000000" w:rsidDel="00000000" w:rsidP="00000000" w:rsidRDefault="00000000" w:rsidRPr="00000000" w14:paraId="000000BE">
            <w:pPr>
              <w:numPr>
                <w:ilvl w:val="0"/>
                <w:numId w:val="27"/>
              </w:numPr>
              <w:ind w:left="720" w:hanging="360"/>
              <w:rPr>
                <w:sz w:val="24"/>
                <w:szCs w:val="24"/>
              </w:rPr>
            </w:pPr>
            <w:r w:rsidDel="00000000" w:rsidR="00000000" w:rsidRPr="00000000">
              <w:rPr>
                <w:sz w:val="24"/>
                <w:szCs w:val="24"/>
                <w:rtl w:val="0"/>
              </w:rPr>
              <w:t xml:space="preserve"> Undertaking, as required by the Headteacher, any formal health and safety monitoring or inspections, in order to assist the school to maintain adequate health &amp; safety standards</w:t>
            </w:r>
          </w:p>
          <w:p w:rsidR="00000000" w:rsidDel="00000000" w:rsidP="00000000" w:rsidRDefault="00000000" w:rsidRPr="00000000" w14:paraId="000000BF">
            <w:pPr>
              <w:numPr>
                <w:ilvl w:val="0"/>
                <w:numId w:val="27"/>
              </w:numPr>
              <w:ind w:left="720" w:hanging="360"/>
              <w:rPr>
                <w:sz w:val="24"/>
                <w:szCs w:val="24"/>
              </w:rPr>
            </w:pPr>
            <w:r w:rsidDel="00000000" w:rsidR="00000000" w:rsidRPr="00000000">
              <w:rPr>
                <w:sz w:val="24"/>
                <w:szCs w:val="24"/>
                <w:rtl w:val="0"/>
              </w:rPr>
              <w:t xml:space="preserve">Ensuring that a thorough daily outdoor area inspection is undertaken and that the area is clear of hazards and the equipment is safe for the children to use each day. Any concerns should be raised immediately with the Headteacher or another member of SLT and unsafe areas cordoned off or unsafe equipment removed</w:t>
            </w:r>
          </w:p>
          <w:p w:rsidR="00000000" w:rsidDel="00000000" w:rsidP="00000000" w:rsidRDefault="00000000" w:rsidRPr="00000000" w14:paraId="000000C0">
            <w:pPr>
              <w:numPr>
                <w:ilvl w:val="0"/>
                <w:numId w:val="27"/>
              </w:numPr>
              <w:ind w:left="720" w:hanging="360"/>
              <w:rPr>
                <w:sz w:val="24"/>
                <w:szCs w:val="24"/>
              </w:rPr>
            </w:pPr>
            <w:r w:rsidDel="00000000" w:rsidR="00000000" w:rsidRPr="00000000">
              <w:rPr>
                <w:sz w:val="24"/>
                <w:szCs w:val="24"/>
                <w:rtl w:val="0"/>
              </w:rPr>
              <w:t xml:space="preserve">Generally reporting, promptly, any deficiencies in health and safety standards that they are not able to correct by reporting directly to the Headteacher, Business Manager or Site Assistant</w:t>
            </w:r>
          </w:p>
          <w:p w:rsidR="00000000" w:rsidDel="00000000" w:rsidP="00000000" w:rsidRDefault="00000000" w:rsidRPr="00000000" w14:paraId="000000C1">
            <w:pPr>
              <w:numPr>
                <w:ilvl w:val="0"/>
                <w:numId w:val="27"/>
              </w:numPr>
              <w:ind w:left="720" w:hanging="360"/>
              <w:rPr>
                <w:sz w:val="24"/>
                <w:szCs w:val="24"/>
              </w:rPr>
            </w:pPr>
            <w:r w:rsidDel="00000000" w:rsidR="00000000" w:rsidRPr="00000000">
              <w:rPr>
                <w:sz w:val="24"/>
                <w:szCs w:val="24"/>
                <w:rtl w:val="0"/>
              </w:rPr>
              <w:t xml:space="preserve">Reporting promptly to the Headteacher, Business Manager or Site Assistant</w:t>
            </w:r>
          </w:p>
          <w:p w:rsidR="00000000" w:rsidDel="00000000" w:rsidP="00000000" w:rsidRDefault="00000000" w:rsidRPr="00000000" w14:paraId="000000C2">
            <w:pPr>
              <w:ind w:left="720" w:firstLine="0"/>
              <w:rPr>
                <w:sz w:val="24"/>
                <w:szCs w:val="24"/>
              </w:rPr>
            </w:pPr>
            <w:r w:rsidDel="00000000" w:rsidR="00000000" w:rsidRPr="00000000">
              <w:rPr>
                <w:sz w:val="24"/>
                <w:szCs w:val="24"/>
                <w:rtl w:val="0"/>
              </w:rPr>
              <w:t xml:space="preserve"> any accident to themselves at work, whether first-aid treatment is given or not</w:t>
            </w:r>
          </w:p>
          <w:p w:rsidR="00000000" w:rsidDel="00000000" w:rsidP="00000000" w:rsidRDefault="00000000" w:rsidRPr="00000000" w14:paraId="000000C3">
            <w:pPr>
              <w:numPr>
                <w:ilvl w:val="0"/>
                <w:numId w:val="3"/>
              </w:numPr>
              <w:ind w:left="720" w:hanging="360"/>
              <w:rPr>
                <w:sz w:val="24"/>
                <w:szCs w:val="24"/>
              </w:rPr>
            </w:pPr>
            <w:r w:rsidDel="00000000" w:rsidR="00000000" w:rsidRPr="00000000">
              <w:rPr>
                <w:sz w:val="24"/>
                <w:szCs w:val="24"/>
                <w:rtl w:val="0"/>
              </w:rPr>
              <w:t xml:space="preserve">Reporting promptly to the Headteacher, Business Manager any incident of violence or abuse to themselves or any other person within the school premises </w:t>
            </w:r>
          </w:p>
          <w:p w:rsidR="00000000" w:rsidDel="00000000" w:rsidP="00000000" w:rsidRDefault="00000000" w:rsidRPr="00000000" w14:paraId="000000C4">
            <w:pPr>
              <w:numPr>
                <w:ilvl w:val="0"/>
                <w:numId w:val="3"/>
              </w:numPr>
              <w:ind w:left="720" w:hanging="360"/>
              <w:rPr>
                <w:sz w:val="24"/>
                <w:szCs w:val="24"/>
              </w:rPr>
            </w:pPr>
            <w:r w:rsidDel="00000000" w:rsidR="00000000" w:rsidRPr="00000000">
              <w:rPr>
                <w:sz w:val="24"/>
                <w:szCs w:val="24"/>
                <w:rtl w:val="0"/>
              </w:rPr>
              <w:t xml:space="preserve"> Checking and maintaining the contents of the First Aid box in their classrooms</w:t>
            </w:r>
          </w:p>
          <w:p w:rsidR="00000000" w:rsidDel="00000000" w:rsidP="00000000" w:rsidRDefault="00000000" w:rsidRPr="00000000" w14:paraId="000000C5">
            <w:pPr>
              <w:jc w:val="both"/>
              <w:rPr>
                <w:sz w:val="24"/>
                <w:szCs w:val="24"/>
              </w:rPr>
            </w:pPr>
            <w:r w:rsidDel="00000000" w:rsidR="00000000" w:rsidRPr="00000000">
              <w:rPr>
                <w:rtl w:val="0"/>
              </w:rPr>
            </w:r>
          </w:p>
          <w:p w:rsidR="00000000" w:rsidDel="00000000" w:rsidP="00000000" w:rsidRDefault="00000000" w:rsidRPr="00000000" w14:paraId="000000C6">
            <w:pPr>
              <w:rPr>
                <w:rFonts w:ascii="Arial Narrow" w:cs="Arial Narrow" w:eastAsia="Arial Narrow" w:hAnsi="Arial Narrow"/>
                <w:u w:val="single"/>
              </w:rPr>
            </w:pPr>
            <w:r w:rsidDel="00000000" w:rsidR="00000000" w:rsidRPr="00000000">
              <w:rPr>
                <w:rtl w:val="0"/>
              </w:rPr>
            </w:r>
          </w:p>
          <w:p w:rsidR="00000000" w:rsidDel="00000000" w:rsidP="00000000" w:rsidRDefault="00000000" w:rsidRPr="00000000" w14:paraId="000000C7">
            <w:pPr>
              <w:numPr>
                <w:ilvl w:val="0"/>
                <w:numId w:val="11"/>
              </w:numPr>
              <w:ind w:left="360" w:hanging="360"/>
              <w:rPr>
                <w:rFonts w:ascii="Arial Narrow" w:cs="Arial Narrow" w:eastAsia="Arial Narrow" w:hAnsi="Arial Narrow"/>
                <w:b w:val="1"/>
                <w:bCs w:val="1"/>
                <w:color w:val="e69138"/>
                <w:sz w:val="24"/>
                <w:szCs w:val="24"/>
              </w:rPr>
            </w:pPr>
            <w:r w:rsidDel="00000000" w:rsidR="00000000" w:rsidRPr="00000000">
              <w:rPr>
                <w:b w:val="1"/>
                <w:bCs w:val="1"/>
                <w:color w:val="e69138"/>
                <w:sz w:val="24"/>
                <w:szCs w:val="24"/>
                <w:rtl w:val="0"/>
              </w:rPr>
              <w:t xml:space="preserve">VISITORS and CONTRACTORS</w:t>
            </w:r>
            <w:r w:rsidDel="00000000" w:rsidR="00000000" w:rsidRPr="00000000">
              <w:rPr>
                <w:rtl w:val="0"/>
              </w:rPr>
            </w:r>
          </w:p>
          <w:p w:rsidR="00000000" w:rsidDel="00000000" w:rsidP="00000000" w:rsidRDefault="00000000" w:rsidRPr="00000000" w14:paraId="000000C8">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9">
            <w:pPr>
              <w:numPr>
                <w:ilvl w:val="0"/>
                <w:numId w:val="6"/>
              </w:numPr>
              <w:ind w:left="720" w:hanging="360"/>
              <w:rPr/>
            </w:pPr>
            <w:r w:rsidDel="00000000" w:rsidR="00000000" w:rsidRPr="00000000">
              <w:rPr>
                <w:sz w:val="24"/>
                <w:szCs w:val="24"/>
                <w:rtl w:val="0"/>
              </w:rPr>
              <w:t xml:space="preserve">Sign in at the School Office on arrival</w:t>
            </w:r>
            <w:r w:rsidDel="00000000" w:rsidR="00000000" w:rsidRPr="00000000">
              <w:rPr>
                <w:rtl w:val="0"/>
              </w:rPr>
            </w:r>
          </w:p>
          <w:p w:rsidR="00000000" w:rsidDel="00000000" w:rsidP="00000000" w:rsidRDefault="00000000" w:rsidRPr="00000000" w14:paraId="000000CA">
            <w:pPr>
              <w:numPr>
                <w:ilvl w:val="0"/>
                <w:numId w:val="6"/>
              </w:numPr>
              <w:ind w:left="720" w:hanging="360"/>
              <w:rPr/>
            </w:pPr>
            <w:r w:rsidDel="00000000" w:rsidR="00000000" w:rsidRPr="00000000">
              <w:rPr>
                <w:sz w:val="24"/>
                <w:szCs w:val="24"/>
                <w:rtl w:val="0"/>
              </w:rPr>
              <w:t xml:space="preserve">Read the resume of the health and safety procedures on arrival at the School</w:t>
            </w:r>
            <w:r w:rsidDel="00000000" w:rsidR="00000000" w:rsidRPr="00000000">
              <w:rPr>
                <w:rtl w:val="0"/>
              </w:rPr>
            </w:r>
          </w:p>
          <w:p w:rsidR="00000000" w:rsidDel="00000000" w:rsidP="00000000" w:rsidRDefault="00000000" w:rsidRPr="00000000" w14:paraId="000000CB">
            <w:pPr>
              <w:numPr>
                <w:ilvl w:val="0"/>
                <w:numId w:val="6"/>
              </w:numPr>
              <w:ind w:left="720" w:hanging="360"/>
              <w:rPr/>
            </w:pPr>
            <w:r w:rsidDel="00000000" w:rsidR="00000000" w:rsidRPr="00000000">
              <w:rPr>
                <w:sz w:val="24"/>
                <w:szCs w:val="24"/>
                <w:rtl w:val="0"/>
              </w:rPr>
              <w:t xml:space="preserve">Contractors will be informed of hazards particular to this site, e.g. asbestos</w:t>
            </w:r>
            <w:r w:rsidDel="00000000" w:rsidR="00000000" w:rsidRPr="00000000">
              <w:rPr>
                <w:rtl w:val="0"/>
              </w:rPr>
            </w:r>
          </w:p>
          <w:p w:rsidR="00000000" w:rsidDel="00000000" w:rsidP="00000000" w:rsidRDefault="00000000" w:rsidRPr="00000000" w14:paraId="000000CC">
            <w:pPr>
              <w:numPr>
                <w:ilvl w:val="0"/>
                <w:numId w:val="6"/>
              </w:numPr>
              <w:ind w:left="720" w:hanging="360"/>
              <w:rPr/>
            </w:pPr>
            <w:r w:rsidDel="00000000" w:rsidR="00000000" w:rsidRPr="00000000">
              <w:rPr>
                <w:sz w:val="24"/>
                <w:szCs w:val="24"/>
                <w:rtl w:val="0"/>
              </w:rPr>
              <w:t xml:space="preserve">Wear a visitor badge whilst on site at all times</w:t>
            </w:r>
            <w:r w:rsidDel="00000000" w:rsidR="00000000" w:rsidRPr="00000000">
              <w:rPr>
                <w:rtl w:val="0"/>
              </w:rPr>
            </w:r>
          </w:p>
          <w:p w:rsidR="00000000" w:rsidDel="00000000" w:rsidP="00000000" w:rsidRDefault="00000000" w:rsidRPr="00000000" w14:paraId="000000CD">
            <w:pPr>
              <w:numPr>
                <w:ilvl w:val="0"/>
                <w:numId w:val="6"/>
              </w:numPr>
              <w:ind w:left="720" w:hanging="360"/>
              <w:rPr/>
            </w:pPr>
            <w:r w:rsidDel="00000000" w:rsidR="00000000" w:rsidRPr="00000000">
              <w:rPr>
                <w:sz w:val="24"/>
                <w:szCs w:val="24"/>
                <w:rtl w:val="0"/>
              </w:rPr>
              <w:t xml:space="preserve">Follow evacuation procedures in the event of an emergency</w:t>
            </w:r>
          </w:p>
          <w:p w:rsidR="00000000" w:rsidDel="00000000" w:rsidP="00000000" w:rsidRDefault="00000000" w:rsidRPr="00000000" w14:paraId="000000CE">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CF">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0">
            <w:pPr>
              <w:numPr>
                <w:ilvl w:val="0"/>
                <w:numId w:val="11"/>
              </w:numPr>
              <w:ind w:left="360" w:hanging="360"/>
              <w:rPr>
                <w:b w:val="1"/>
                <w:bCs w:val="1"/>
                <w:color w:val="e69138"/>
                <w:sz w:val="24"/>
                <w:szCs w:val="24"/>
              </w:rPr>
            </w:pPr>
            <w:r w:rsidDel="00000000" w:rsidR="00000000" w:rsidRPr="00000000">
              <w:rPr>
                <w:b w:val="1"/>
                <w:bCs w:val="1"/>
                <w:color w:val="e69138"/>
                <w:sz w:val="24"/>
                <w:szCs w:val="24"/>
                <w:rtl w:val="0"/>
              </w:rPr>
              <w:t xml:space="preserve"> CHILDREN</w:t>
            </w:r>
          </w:p>
          <w:p w:rsidR="00000000" w:rsidDel="00000000" w:rsidP="00000000" w:rsidRDefault="00000000" w:rsidRPr="00000000" w14:paraId="000000D1">
            <w:pPr>
              <w:numPr>
                <w:ilvl w:val="0"/>
                <w:numId w:val="7"/>
              </w:numPr>
              <w:ind w:left="720" w:hanging="360"/>
              <w:jc w:val="both"/>
              <w:rPr/>
            </w:pPr>
            <w:r w:rsidDel="00000000" w:rsidR="00000000" w:rsidRPr="00000000">
              <w:rPr>
                <w:sz w:val="24"/>
                <w:szCs w:val="24"/>
                <w:rtl w:val="0"/>
              </w:rPr>
              <w:t xml:space="preserve">Behave in a way that does not put their health and safety at risk</w:t>
            </w:r>
            <w:r w:rsidDel="00000000" w:rsidR="00000000" w:rsidRPr="00000000">
              <w:rPr>
                <w:rtl w:val="0"/>
              </w:rPr>
            </w:r>
          </w:p>
          <w:p w:rsidR="00000000" w:rsidDel="00000000" w:rsidP="00000000" w:rsidRDefault="00000000" w:rsidRPr="00000000" w14:paraId="000000D2">
            <w:pPr>
              <w:numPr>
                <w:ilvl w:val="0"/>
                <w:numId w:val="7"/>
              </w:numPr>
              <w:ind w:left="720" w:hanging="360"/>
              <w:jc w:val="both"/>
              <w:rPr/>
            </w:pPr>
            <w:r w:rsidDel="00000000" w:rsidR="00000000" w:rsidRPr="00000000">
              <w:rPr>
                <w:sz w:val="24"/>
                <w:szCs w:val="24"/>
                <w:rtl w:val="0"/>
              </w:rPr>
              <w:t xml:space="preserve">Observe standards of dress consistent with good health, safety and hygiene practices</w:t>
            </w:r>
            <w:r w:rsidDel="00000000" w:rsidR="00000000" w:rsidRPr="00000000">
              <w:rPr>
                <w:rtl w:val="0"/>
              </w:rPr>
            </w:r>
          </w:p>
          <w:p w:rsidR="00000000" w:rsidDel="00000000" w:rsidP="00000000" w:rsidRDefault="00000000" w:rsidRPr="00000000" w14:paraId="000000D3">
            <w:pPr>
              <w:numPr>
                <w:ilvl w:val="0"/>
                <w:numId w:val="7"/>
              </w:numPr>
              <w:ind w:left="720" w:hanging="360"/>
              <w:jc w:val="both"/>
              <w:rPr/>
            </w:pPr>
            <w:r w:rsidDel="00000000" w:rsidR="00000000" w:rsidRPr="00000000">
              <w:rPr>
                <w:sz w:val="24"/>
                <w:szCs w:val="24"/>
                <w:rtl w:val="0"/>
              </w:rPr>
              <w:t xml:space="preserve">Follow all safety rules including the instructions of staff given in an emergency</w:t>
            </w:r>
            <w:r w:rsidDel="00000000" w:rsidR="00000000" w:rsidRPr="00000000">
              <w:rPr>
                <w:rtl w:val="0"/>
              </w:rPr>
            </w:r>
          </w:p>
          <w:p w:rsidR="00000000" w:rsidDel="00000000" w:rsidP="00000000" w:rsidRDefault="00000000" w:rsidRPr="00000000" w14:paraId="000000D4">
            <w:pPr>
              <w:numPr>
                <w:ilvl w:val="0"/>
                <w:numId w:val="7"/>
              </w:numPr>
              <w:ind w:left="720" w:hanging="360"/>
              <w:jc w:val="both"/>
              <w:rPr/>
            </w:pPr>
            <w:r w:rsidDel="00000000" w:rsidR="00000000" w:rsidRPr="00000000">
              <w:rPr>
                <w:sz w:val="24"/>
                <w:szCs w:val="24"/>
                <w:rtl w:val="0"/>
              </w:rPr>
              <w:t xml:space="preserve">Use, but not misuse, things provided for their health, safety and welfare</w:t>
            </w:r>
            <w:r w:rsidDel="00000000" w:rsidR="00000000" w:rsidRPr="00000000">
              <w:rPr>
                <w:rtl w:val="0"/>
              </w:rPr>
            </w:r>
          </w:p>
          <w:p w:rsidR="00000000" w:rsidDel="00000000" w:rsidP="00000000" w:rsidRDefault="00000000" w:rsidRPr="00000000" w14:paraId="000000D5">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D6">
            <w:pPr>
              <w:rPr>
                <w:b w:val="1"/>
                <w:bCs w:val="1"/>
                <w:color w:val="e69138"/>
                <w:sz w:val="24"/>
                <w:szCs w:val="24"/>
              </w:rPr>
            </w:pPr>
            <w:r w:rsidDel="00000000" w:rsidR="00000000" w:rsidRPr="00000000">
              <w:rPr>
                <w:rtl w:val="0"/>
              </w:rPr>
            </w:r>
          </w:p>
          <w:p w:rsidR="00000000" w:rsidDel="00000000" w:rsidP="00000000" w:rsidRDefault="00000000" w:rsidRPr="00000000" w14:paraId="000000D7">
            <w:pPr>
              <w:rPr>
                <w:rFonts w:ascii="Arial Narrow" w:cs="Arial Narrow" w:eastAsia="Arial Narrow" w:hAnsi="Arial Narrow"/>
                <w:sz w:val="24"/>
                <w:szCs w:val="24"/>
              </w:rPr>
            </w:pPr>
            <w:r w:rsidDel="00000000" w:rsidR="00000000" w:rsidRPr="00000000">
              <w:rPr>
                <w:b w:val="1"/>
                <w:bCs w:val="1"/>
                <w:color w:val="e69138"/>
                <w:sz w:val="24"/>
                <w:szCs w:val="24"/>
                <w:rtl w:val="0"/>
              </w:rPr>
              <w:t xml:space="preserve">ARRANGEMENTS</w:t>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D8">
            <w:pPr>
              <w:rPr>
                <w:b w:val="1"/>
                <w:bCs w:val="1"/>
                <w:color w:val="e69138"/>
                <w:sz w:val="24"/>
                <w:szCs w:val="24"/>
              </w:rPr>
            </w:pPr>
            <w:r w:rsidDel="00000000" w:rsidR="00000000" w:rsidRPr="00000000">
              <w:rPr>
                <w:rtl w:val="0"/>
              </w:rPr>
            </w:r>
          </w:p>
          <w:p w:rsidR="00000000" w:rsidDel="00000000" w:rsidP="00000000" w:rsidRDefault="00000000" w:rsidRPr="00000000" w14:paraId="000000D9">
            <w:pPr>
              <w:rPr>
                <w:b w:val="1"/>
                <w:bCs w:val="1"/>
                <w:color w:val="e69138"/>
                <w:sz w:val="24"/>
                <w:szCs w:val="24"/>
              </w:rPr>
            </w:pPr>
            <w:r w:rsidDel="00000000" w:rsidR="00000000" w:rsidRPr="00000000">
              <w:rPr>
                <w:b w:val="1"/>
                <w:bCs w:val="1"/>
                <w:color w:val="e69138"/>
                <w:sz w:val="24"/>
                <w:szCs w:val="24"/>
                <w:rtl w:val="0"/>
              </w:rPr>
              <w:t xml:space="preserve">STANDARDS OF GUIDANCE</w:t>
            </w:r>
          </w:p>
          <w:p w:rsidR="00000000" w:rsidDel="00000000" w:rsidP="00000000" w:rsidRDefault="00000000" w:rsidRPr="00000000" w14:paraId="000000DA">
            <w:pPr>
              <w:rPr>
                <w:b w:val="1"/>
                <w:bCs w:val="1"/>
                <w:color w:val="e69138"/>
                <w:sz w:val="24"/>
                <w:szCs w:val="24"/>
              </w:rPr>
            </w:pPr>
            <w:r w:rsidDel="00000000" w:rsidR="00000000" w:rsidRPr="00000000">
              <w:rPr>
                <w:sz w:val="24"/>
                <w:szCs w:val="24"/>
                <w:rtl w:val="0"/>
              </w:rPr>
              <w:t xml:space="preserve">Mandatory common standards and guidance are contained in the County Council’s Children, Education and Families Directorate Health &amp; Safety Policy, that gives information on a number of health and safety issues of relevance to the school. Where internal guidance does not cover a specific issue, the school will adopt the practices or standards recommended in Health and Safety Executive, or Department of Education publications, or relevant British or European Standards. It is a requirement that these policies and practices are followed closely and that due regard is given to them in the planning and delivery of the school’s activities.</w:t>
            </w:r>
            <w:r w:rsidDel="00000000" w:rsidR="00000000" w:rsidRPr="00000000">
              <w:rPr>
                <w:rtl w:val="0"/>
              </w:rPr>
            </w:r>
          </w:p>
          <w:p w:rsidR="00000000" w:rsidDel="00000000" w:rsidP="00000000" w:rsidRDefault="00000000" w:rsidRPr="00000000" w14:paraId="000000DB">
            <w:pPr>
              <w:rPr>
                <w:b w:val="1"/>
                <w:bCs w:val="1"/>
                <w:color w:val="e69138"/>
                <w:sz w:val="24"/>
                <w:szCs w:val="24"/>
              </w:rPr>
            </w:pPr>
            <w:r w:rsidDel="00000000" w:rsidR="00000000" w:rsidRPr="00000000">
              <w:rPr>
                <w:rtl w:val="0"/>
              </w:rPr>
            </w:r>
          </w:p>
          <w:p w:rsidR="00000000" w:rsidDel="00000000" w:rsidP="00000000" w:rsidRDefault="00000000" w:rsidRPr="00000000" w14:paraId="000000DC">
            <w:pPr>
              <w:rPr>
                <w:rFonts w:ascii="Arial Narrow" w:cs="Arial Narrow" w:eastAsia="Arial Narrow" w:hAnsi="Arial Narrow"/>
                <w:b w:val="1"/>
                <w:bCs w:val="1"/>
              </w:rPr>
            </w:pPr>
            <w:r w:rsidDel="00000000" w:rsidR="00000000" w:rsidRPr="00000000">
              <w:rPr>
                <w:b w:val="1"/>
                <w:bCs w:val="1"/>
                <w:color w:val="e69138"/>
                <w:sz w:val="24"/>
                <w:szCs w:val="24"/>
                <w:rtl w:val="0"/>
              </w:rPr>
              <w:t xml:space="preserve">PROFESSIONAL HEALTH &amp; SAFETY SUPPORT AND ASSISTANCE</w:t>
            </w:r>
            <w:r w:rsidDel="00000000" w:rsidR="00000000" w:rsidRPr="00000000">
              <w:rPr>
                <w:rFonts w:ascii="Arial Narrow" w:cs="Arial Narrow" w:eastAsia="Arial Narrow" w:hAnsi="Arial Narrow"/>
                <w:b w:val="1"/>
                <w:bCs w:val="1"/>
                <w:rtl w:val="0"/>
              </w:rPr>
              <w:t xml:space="preserve"> </w:t>
            </w:r>
          </w:p>
          <w:p w:rsidR="00000000" w:rsidDel="00000000" w:rsidP="00000000" w:rsidRDefault="00000000" w:rsidRPr="00000000" w14:paraId="000000DD">
            <w:pPr>
              <w:rPr>
                <w:sz w:val="24"/>
                <w:szCs w:val="24"/>
              </w:rPr>
            </w:pPr>
            <w:r w:rsidDel="00000000" w:rsidR="00000000" w:rsidRPr="00000000">
              <w:rPr>
                <w:sz w:val="24"/>
                <w:szCs w:val="24"/>
                <w:rtl w:val="0"/>
              </w:rPr>
              <w:t xml:space="preserve">Advice on health and safety issues is available to the school through the Oxfordshire county council website using the following link: https://schools.oxfordshire.gov.uk/health-and-safety</w:t>
            </w:r>
          </w:p>
          <w:p w:rsidR="00000000" w:rsidDel="00000000" w:rsidP="00000000" w:rsidRDefault="00000000" w:rsidRPr="00000000" w14:paraId="000000DE">
            <w:pPr>
              <w:rPr>
                <w:b w:val="1"/>
                <w:bCs w:val="1"/>
                <w:color w:val="e69138"/>
                <w:sz w:val="24"/>
                <w:szCs w:val="24"/>
              </w:rPr>
            </w:pPr>
            <w:r w:rsidDel="00000000" w:rsidR="00000000" w:rsidRPr="00000000">
              <w:rPr>
                <w:rtl w:val="0"/>
              </w:rPr>
            </w:r>
          </w:p>
          <w:p w:rsidR="00000000" w:rsidDel="00000000" w:rsidP="00000000" w:rsidRDefault="00000000" w:rsidRPr="00000000" w14:paraId="000000DF">
            <w:pPr>
              <w:rPr>
                <w:b w:val="1"/>
                <w:bCs w:val="1"/>
                <w:color w:val="e69138"/>
                <w:sz w:val="24"/>
                <w:szCs w:val="24"/>
              </w:rPr>
            </w:pPr>
            <w:r w:rsidDel="00000000" w:rsidR="00000000" w:rsidRPr="00000000">
              <w:rPr>
                <w:b w:val="1"/>
                <w:bCs w:val="1"/>
                <w:color w:val="e69138"/>
                <w:sz w:val="24"/>
                <w:szCs w:val="24"/>
                <w:rtl w:val="0"/>
              </w:rPr>
              <w:t xml:space="preserve"> FIRE SAFETY PROCEDURES</w:t>
            </w:r>
          </w:p>
          <w:p w:rsidR="00000000" w:rsidDel="00000000" w:rsidP="00000000" w:rsidRDefault="00000000" w:rsidRPr="00000000" w14:paraId="000000E0">
            <w:pPr>
              <w:numPr>
                <w:ilvl w:val="0"/>
                <w:numId w:val="13"/>
              </w:numPr>
              <w:ind w:left="720" w:hanging="360"/>
              <w:rPr>
                <w:sz w:val="24"/>
                <w:szCs w:val="24"/>
              </w:rPr>
            </w:pPr>
            <w:r w:rsidDel="00000000" w:rsidR="00000000" w:rsidRPr="00000000">
              <w:rPr>
                <w:sz w:val="24"/>
                <w:szCs w:val="24"/>
                <w:rtl w:val="0"/>
              </w:rPr>
              <w:t xml:space="preserve">The fire procedure is displayed on the notice boards in each classroom and in central areas</w:t>
            </w:r>
          </w:p>
          <w:p w:rsidR="00000000" w:rsidDel="00000000" w:rsidP="00000000" w:rsidRDefault="00000000" w:rsidRPr="00000000" w14:paraId="000000E1">
            <w:pPr>
              <w:numPr>
                <w:ilvl w:val="0"/>
                <w:numId w:val="13"/>
              </w:numPr>
              <w:ind w:left="720" w:hanging="360"/>
              <w:rPr/>
            </w:pPr>
            <w:r w:rsidDel="00000000" w:rsidR="00000000" w:rsidRPr="00000000">
              <w:rPr>
                <w:sz w:val="24"/>
                <w:szCs w:val="24"/>
                <w:rtl w:val="0"/>
              </w:rPr>
              <w:t xml:space="preserve">New members of staff will be instructed in the fire procedure and their responsibilities by the Health and Safety Representative on their first day of employment</w:t>
            </w:r>
            <w:r w:rsidDel="00000000" w:rsidR="00000000" w:rsidRPr="00000000">
              <w:rPr>
                <w:rtl w:val="0"/>
              </w:rPr>
            </w:r>
          </w:p>
          <w:p w:rsidR="00000000" w:rsidDel="00000000" w:rsidP="00000000" w:rsidRDefault="00000000" w:rsidRPr="00000000" w14:paraId="000000E2">
            <w:pPr>
              <w:numPr>
                <w:ilvl w:val="0"/>
                <w:numId w:val="13"/>
              </w:numPr>
              <w:ind w:left="720" w:hanging="360"/>
              <w:rPr/>
            </w:pPr>
            <w:r w:rsidDel="00000000" w:rsidR="00000000" w:rsidRPr="00000000">
              <w:rPr>
                <w:sz w:val="24"/>
                <w:szCs w:val="24"/>
                <w:rtl w:val="0"/>
              </w:rPr>
              <w:t xml:space="preserve">The Headteacher will ensure a fire/emergency evacuation drill is held at least once a term and the details are recorded</w:t>
            </w:r>
            <w:r w:rsidDel="00000000" w:rsidR="00000000" w:rsidRPr="00000000">
              <w:rPr>
                <w:rtl w:val="0"/>
              </w:rPr>
            </w:r>
          </w:p>
          <w:p w:rsidR="00000000" w:rsidDel="00000000" w:rsidP="00000000" w:rsidRDefault="00000000" w:rsidRPr="00000000" w14:paraId="000000E3">
            <w:pPr>
              <w:numPr>
                <w:ilvl w:val="0"/>
                <w:numId w:val="13"/>
              </w:numPr>
              <w:ind w:left="720" w:hanging="360"/>
              <w:rPr/>
            </w:pPr>
            <w:r w:rsidDel="00000000" w:rsidR="00000000" w:rsidRPr="00000000">
              <w:rPr>
                <w:sz w:val="24"/>
                <w:szCs w:val="24"/>
                <w:rtl w:val="0"/>
              </w:rPr>
              <w:t xml:space="preserve">Fire extinguishers and the fire alarm system are subject to regular inspection and maintenance, which is organised by the school</w:t>
            </w:r>
            <w:r w:rsidDel="00000000" w:rsidR="00000000" w:rsidRPr="00000000">
              <w:rPr>
                <w:rtl w:val="0"/>
              </w:rPr>
            </w:r>
          </w:p>
          <w:p w:rsidR="00000000" w:rsidDel="00000000" w:rsidP="00000000" w:rsidRDefault="00000000" w:rsidRPr="00000000" w14:paraId="000000E4">
            <w:pPr>
              <w:numPr>
                <w:ilvl w:val="0"/>
                <w:numId w:val="13"/>
              </w:numPr>
              <w:ind w:left="720" w:hanging="360"/>
              <w:rPr/>
            </w:pPr>
            <w:r w:rsidDel="00000000" w:rsidR="00000000" w:rsidRPr="00000000">
              <w:rPr>
                <w:sz w:val="24"/>
                <w:szCs w:val="24"/>
                <w:rtl w:val="0"/>
              </w:rPr>
              <w:t xml:space="preserve">All fire escape routes will be kept free from obstructions together with all fire exit doors</w:t>
            </w:r>
            <w:r w:rsidDel="00000000" w:rsidR="00000000" w:rsidRPr="00000000">
              <w:rPr>
                <w:rtl w:val="0"/>
              </w:rPr>
            </w:r>
          </w:p>
          <w:p w:rsidR="00000000" w:rsidDel="00000000" w:rsidP="00000000" w:rsidRDefault="00000000" w:rsidRPr="00000000" w14:paraId="000000E5">
            <w:pPr>
              <w:numPr>
                <w:ilvl w:val="0"/>
                <w:numId w:val="13"/>
              </w:numPr>
              <w:ind w:left="720" w:hanging="360"/>
              <w:rPr>
                <w:sz w:val="24"/>
                <w:szCs w:val="24"/>
              </w:rPr>
            </w:pPr>
            <w:r w:rsidDel="00000000" w:rsidR="00000000" w:rsidRPr="00000000">
              <w:rPr>
                <w:sz w:val="24"/>
                <w:szCs w:val="24"/>
                <w:rtl w:val="0"/>
              </w:rPr>
              <w:t xml:space="preserve">The fire alarm and emergency lighting will be tested weekly </w:t>
            </w:r>
            <w:r w:rsidDel="00000000" w:rsidR="00000000" w:rsidRPr="00000000">
              <w:rPr>
                <w:sz w:val="24"/>
                <w:szCs w:val="24"/>
                <w:rtl w:val="0"/>
              </w:rPr>
              <w:t xml:space="preserve">and recorded by the </w:t>
            </w:r>
            <w:r w:rsidDel="00000000" w:rsidR="00000000" w:rsidRPr="00000000">
              <w:rPr>
                <w:strike w:val="1"/>
                <w:sz w:val="24"/>
                <w:szCs w:val="24"/>
                <w:rtl w:val="0"/>
              </w:rPr>
              <w:t xml:space="preserve"> </w:t>
            </w:r>
            <w:r w:rsidDel="00000000" w:rsidR="00000000" w:rsidRPr="00000000">
              <w:rPr>
                <w:sz w:val="24"/>
                <w:szCs w:val="24"/>
                <w:rtl w:val="0"/>
              </w:rPr>
              <w:t xml:space="preserve">Site Assistant</w:t>
            </w:r>
            <w:r w:rsidDel="00000000" w:rsidR="00000000" w:rsidRPr="00000000">
              <w:rPr>
                <w:rtl w:val="0"/>
              </w:rPr>
            </w:r>
          </w:p>
          <w:p w:rsidR="00000000" w:rsidDel="00000000" w:rsidP="00000000" w:rsidRDefault="00000000" w:rsidRPr="00000000" w14:paraId="000000E6">
            <w:pPr>
              <w:numPr>
                <w:ilvl w:val="0"/>
                <w:numId w:val="13"/>
              </w:numPr>
              <w:ind w:left="720" w:hanging="360"/>
              <w:rPr>
                <w:sz w:val="24"/>
                <w:szCs w:val="24"/>
              </w:rPr>
            </w:pPr>
            <w:r w:rsidDel="00000000" w:rsidR="00000000" w:rsidRPr="00000000">
              <w:rPr>
                <w:sz w:val="24"/>
                <w:szCs w:val="24"/>
                <w:rtl w:val="0"/>
              </w:rPr>
              <w:t xml:space="preserve"> The Fire Risk Assessment is reviewed annually by the Health &amp; Safety Committee</w:t>
            </w:r>
          </w:p>
          <w:p w:rsidR="00000000" w:rsidDel="00000000" w:rsidP="00000000" w:rsidRDefault="00000000" w:rsidRPr="00000000" w14:paraId="000000E7">
            <w:pPr>
              <w:rPr>
                <w:sz w:val="24"/>
                <w:szCs w:val="24"/>
              </w:rPr>
            </w:pPr>
            <w:r w:rsidDel="00000000" w:rsidR="00000000" w:rsidRPr="00000000">
              <w:rPr>
                <w:rtl w:val="0"/>
              </w:rPr>
            </w:r>
          </w:p>
          <w:p w:rsidR="00000000" w:rsidDel="00000000" w:rsidP="00000000" w:rsidRDefault="00000000" w:rsidRPr="00000000" w14:paraId="000000E8">
            <w:pPr>
              <w:rPr>
                <w:sz w:val="24"/>
                <w:szCs w:val="24"/>
              </w:rPr>
            </w:pPr>
            <w:r w:rsidDel="00000000" w:rsidR="00000000" w:rsidRPr="00000000">
              <w:rPr>
                <w:rtl w:val="0"/>
              </w:rPr>
            </w:r>
          </w:p>
          <w:p w:rsidR="00000000" w:rsidDel="00000000" w:rsidP="00000000" w:rsidRDefault="00000000" w:rsidRPr="00000000" w14:paraId="000000E9">
            <w:pPr>
              <w:rPr>
                <w:sz w:val="24"/>
                <w:szCs w:val="24"/>
              </w:rPr>
            </w:pPr>
            <w:r w:rsidDel="00000000" w:rsidR="00000000" w:rsidRPr="00000000">
              <w:rPr>
                <w:rtl w:val="0"/>
              </w:rPr>
            </w:r>
          </w:p>
          <w:tbl>
            <w:tblPr>
              <w:tblStyle w:val="Table3"/>
              <w:tblW w:w="902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6"/>
              <w:tblGridChange w:id="0">
                <w:tblGrid>
                  <w:gridCol w:w="9026"/>
                </w:tblGrid>
              </w:tblGridChange>
            </w:tblGrid>
            <w:tr>
              <w:trPr>
                <w:cantSplit w:val="0"/>
                <w:trHeight w:val="440" w:hRule="atLeast"/>
                <w:tblHeader w:val="0"/>
              </w:trPr>
              <w:tc>
                <w:tcPr>
                  <w:shd w:fill="e69138" w:val="clear"/>
                  <w:tcMar>
                    <w:top w:w="100.0" w:type="dxa"/>
                    <w:left w:w="100.0" w:type="dxa"/>
                    <w:bottom w:w="100.0" w:type="dxa"/>
                    <w:right w:w="100.0" w:type="dxa"/>
                  </w:tcMar>
                </w:tcPr>
                <w:p w:rsidR="00000000" w:rsidDel="00000000" w:rsidP="00000000" w:rsidRDefault="00000000" w:rsidRPr="00000000" w14:paraId="000000EA">
                  <w:pPr>
                    <w:widowControl w:val="0"/>
                    <w:pBdr>
                      <w:top w:space="0" w:sz="0" w:val="nil"/>
                      <w:left w:space="0" w:sz="0" w:val="nil"/>
                      <w:bottom w:space="0" w:sz="0" w:val="nil"/>
                      <w:right w:space="0" w:sz="0" w:val="nil"/>
                      <w:between w:space="0" w:sz="0" w:val="nil"/>
                    </w:pBdr>
                    <w:jc w:val="center"/>
                    <w:rPr>
                      <w:sz w:val="24"/>
                      <w:szCs w:val="24"/>
                    </w:rPr>
                  </w:pPr>
                  <w:r w:rsidDel="00000000" w:rsidR="00000000" w:rsidRPr="00000000">
                    <w:rPr>
                      <w:sz w:val="24"/>
                      <w:szCs w:val="24"/>
                      <w:rtl w:val="0"/>
                    </w:rPr>
                    <w:t xml:space="preserve">Health and Safety Checks</w:t>
                  </w:r>
                </w:p>
              </w:tc>
            </w:tr>
          </w:tbl>
          <w:p w:rsidR="00000000" w:rsidDel="00000000" w:rsidP="00000000" w:rsidRDefault="00000000" w:rsidRPr="00000000" w14:paraId="000000EB">
            <w:pPr>
              <w:rPr>
                <w:sz w:val="24"/>
                <w:szCs w:val="24"/>
              </w:rPr>
            </w:pPr>
            <w:r w:rsidDel="00000000" w:rsidR="00000000" w:rsidRPr="00000000">
              <w:rPr>
                <w:sz w:val="24"/>
                <w:szCs w:val="24"/>
                <w:rtl w:val="0"/>
              </w:rPr>
              <w:t xml:space="preserve">*Taken from Oxfordshire County Council maintenance planner</w:t>
            </w:r>
          </w:p>
          <w:p w:rsidR="00000000" w:rsidDel="00000000" w:rsidP="00000000" w:rsidRDefault="00000000" w:rsidRPr="00000000" w14:paraId="000000EC">
            <w:pPr>
              <w:rPr>
                <w:sz w:val="24"/>
                <w:szCs w:val="24"/>
              </w:rPr>
            </w:pPr>
            <w:hyperlink r:id="rId12">
              <w:r w:rsidDel="00000000" w:rsidR="00000000" w:rsidRPr="00000000">
                <w:rPr>
                  <w:color w:val="0563c1"/>
                  <w:sz w:val="24"/>
                  <w:szCs w:val="24"/>
                  <w:u w:val="single"/>
                  <w:rtl w:val="0"/>
                </w:rPr>
                <w:t xml:space="preserve">https://schools.oxfordshire.gov.uk/health-and-safety/school-health-and-safety-toolkit/health-and-safety-toolkit-m</w:t>
              </w:r>
            </w:hyperlink>
            <w:r w:rsidDel="00000000" w:rsidR="00000000" w:rsidRPr="00000000">
              <w:rPr>
                <w:rtl w:val="0"/>
              </w:rPr>
            </w:r>
          </w:p>
          <w:p w:rsidR="00000000" w:rsidDel="00000000" w:rsidP="00000000" w:rsidRDefault="00000000" w:rsidRPr="00000000" w14:paraId="000000ED">
            <w:pPr>
              <w:rPr>
                <w:sz w:val="24"/>
                <w:szCs w:val="24"/>
              </w:rPr>
            </w:pPr>
            <w:r w:rsidDel="00000000" w:rsidR="00000000" w:rsidRPr="00000000">
              <w:rPr>
                <w:rtl w:val="0"/>
              </w:rPr>
            </w:r>
          </w:p>
          <w:p w:rsidR="00000000" w:rsidDel="00000000" w:rsidP="00000000" w:rsidRDefault="00000000" w:rsidRPr="00000000" w14:paraId="000000EE">
            <w:pPr>
              <w:ind w:left="-386" w:right="598" w:firstLine="0"/>
              <w:rPr>
                <w:sz w:val="24"/>
                <w:szCs w:val="24"/>
              </w:rPr>
            </w:pPr>
            <w:r w:rsidDel="00000000" w:rsidR="00000000" w:rsidRPr="00000000">
              <w:rPr>
                <w:rtl w:val="0"/>
              </w:rPr>
            </w:r>
          </w:p>
          <w:tbl>
            <w:tblPr>
              <w:tblStyle w:val="Table4"/>
              <w:tblW w:w="5400.0" w:type="dxa"/>
              <w:jc w:val="left"/>
              <w:tblLayout w:type="fixed"/>
              <w:tblLook w:val="0400"/>
            </w:tblPr>
            <w:tblGrid>
              <w:gridCol w:w="640"/>
              <w:gridCol w:w="4760"/>
              <w:tblGridChange w:id="0">
                <w:tblGrid>
                  <w:gridCol w:w="640"/>
                  <w:gridCol w:w="4760"/>
                </w:tblGrid>
              </w:tblGridChange>
            </w:tblGrid>
            <w:tr>
              <w:trPr>
                <w:cantSplit w:val="0"/>
                <w:trHeight w:val="450" w:hRule="atLeast"/>
                <w:tblHeader w:val="0"/>
              </w:trPr>
              <w:tc>
                <w:tcPr>
                  <w:tcBorders>
                    <w:top w:color="000000" w:space="0" w:sz="12" w:val="single"/>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0EF">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A</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F0">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DAILY</w:t>
                  </w:r>
                </w:p>
              </w:tc>
            </w:tr>
            <w:tr>
              <w:trPr>
                <w:cantSplit w:val="0"/>
                <w:trHeight w:val="450"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0F1">
                  <w:pPr>
                    <w:spacing w:after="0" w:line="240" w:lineRule="auto"/>
                    <w:jc w:val="center"/>
                    <w:rPr>
                      <w:b w:val="1"/>
                      <w:bCs w:val="1"/>
                      <w:color w:val="000000"/>
                    </w:rPr>
                  </w:pPr>
                  <w:r w:rsidDel="00000000" w:rsidR="00000000" w:rsidRPr="00000000">
                    <w:rPr>
                      <w:b w:val="1"/>
                      <w:bCs w:val="1"/>
                      <w:color w:val="000000"/>
                      <w:rtl w:val="0"/>
                    </w:rPr>
                    <w:t xml:space="preserve">1</w:t>
                  </w:r>
                </w:p>
              </w:tc>
              <w:tc>
                <w:tcPr>
                  <w:tcBorders>
                    <w:top w:color="000000" w:space="0" w:sz="8"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2">
                  <w:pPr>
                    <w:spacing w:after="0" w:line="240" w:lineRule="auto"/>
                    <w:rPr>
                      <w:color w:val="000000"/>
                    </w:rPr>
                  </w:pPr>
                  <w:r w:rsidDel="00000000" w:rsidR="00000000" w:rsidRPr="00000000">
                    <w:rPr>
                      <w:color w:val="000000"/>
                      <w:rtl w:val="0"/>
                    </w:rPr>
                    <w:t xml:space="preserve">Fire Alarm Panel Check</w:t>
                  </w:r>
                </w:p>
              </w:tc>
            </w:tr>
            <w:tr>
              <w:trPr>
                <w:cantSplit w:val="0"/>
                <w:trHeight w:val="450" w:hRule="atLeast"/>
                <w:tblHeader w:val="0"/>
              </w:trPr>
              <w:tc>
                <w:tcPr>
                  <w:tcBorders>
                    <w:top w:color="000000" w:space="0" w:sz="0" w:val="nil"/>
                    <w:left w:color="000000" w:space="0" w:sz="8" w:val="single"/>
                    <w:bottom w:color="000000" w:space="0" w:sz="4" w:val="single"/>
                    <w:right w:color="000000" w:space="0" w:sz="4" w:val="single"/>
                  </w:tcBorders>
                  <w:shd w:fill="5cb800" w:val="clear"/>
                  <w:vAlign w:val="bottom"/>
                </w:tcPr>
                <w:p w:rsidR="00000000" w:rsidDel="00000000" w:rsidP="00000000" w:rsidRDefault="00000000" w:rsidRPr="00000000" w14:paraId="000000F3">
                  <w:pPr>
                    <w:spacing w:after="0" w:line="240" w:lineRule="auto"/>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0F4">
                  <w:pPr>
                    <w:spacing w:after="0" w:line="240" w:lineRule="auto"/>
                    <w:rPr>
                      <w:color w:val="000000"/>
                    </w:rPr>
                  </w:pPr>
                  <w:r w:rsidDel="00000000" w:rsidR="00000000" w:rsidRPr="00000000">
                    <w:rPr>
                      <w:color w:val="000000"/>
                      <w:rtl w:val="0"/>
                    </w:rPr>
                    <w:t xml:space="preserve">Fire Exits Check</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d0ffb9" w:val="clear"/>
                  <w:vAlign w:val="bottom"/>
                </w:tcPr>
                <w:p w:rsidR="00000000" w:rsidDel="00000000" w:rsidP="00000000" w:rsidRDefault="00000000" w:rsidRPr="00000000" w14:paraId="000000F5">
                  <w:pPr>
                    <w:spacing w:after="0" w:line="240" w:lineRule="auto"/>
                    <w:jc w:val="center"/>
                    <w:rPr>
                      <w:b w:val="1"/>
                      <w:bCs w:val="1"/>
                      <w:color w:val="000000"/>
                    </w:rPr>
                  </w:pPr>
                  <w:r w:rsidDel="00000000" w:rsidR="00000000" w:rsidRPr="00000000">
                    <w:rPr>
                      <w:b w:val="1"/>
                      <w:bCs w:val="1"/>
                      <w:color w:val="000000"/>
                      <w:rtl w:val="0"/>
                    </w:rPr>
                    <w:t xml:space="preserve">3</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0F6">
                  <w:pPr>
                    <w:spacing w:after="0" w:line="240" w:lineRule="auto"/>
                    <w:rPr>
                      <w:color w:val="000000"/>
                    </w:rPr>
                  </w:pPr>
                  <w:r w:rsidDel="00000000" w:rsidR="00000000" w:rsidRPr="00000000">
                    <w:rPr>
                      <w:color w:val="000000"/>
                      <w:rtl w:val="0"/>
                    </w:rPr>
                    <w:t xml:space="preserve">Fire Evacuation Routes Check</w:t>
                  </w:r>
                </w:p>
              </w:tc>
            </w:tr>
          </w:tbl>
          <w:p w:rsidR="00000000" w:rsidDel="00000000" w:rsidP="00000000" w:rsidRDefault="00000000" w:rsidRPr="00000000" w14:paraId="000000F7">
            <w:pPr>
              <w:ind w:left="789" w:firstLine="0"/>
              <w:rPr/>
            </w:pPr>
            <w:r w:rsidDel="00000000" w:rsidR="00000000" w:rsidRPr="00000000">
              <w:rPr>
                <w:rtl w:val="0"/>
              </w:rPr>
            </w:r>
          </w:p>
          <w:p w:rsidR="00000000" w:rsidDel="00000000" w:rsidP="00000000" w:rsidRDefault="00000000" w:rsidRPr="00000000" w14:paraId="000000F8">
            <w:pPr>
              <w:ind w:left="789" w:firstLine="0"/>
              <w:rPr/>
            </w:pPr>
            <w:r w:rsidDel="00000000" w:rsidR="00000000" w:rsidRPr="00000000">
              <w:rPr>
                <w:rtl w:val="0"/>
              </w:rPr>
            </w:r>
          </w:p>
          <w:tbl>
            <w:tblPr>
              <w:tblStyle w:val="Table5"/>
              <w:tblW w:w="5400.0" w:type="dxa"/>
              <w:jc w:val="left"/>
              <w:tblLayout w:type="fixed"/>
              <w:tblLook w:val="0400"/>
            </w:tblPr>
            <w:tblGrid>
              <w:gridCol w:w="640"/>
              <w:gridCol w:w="4760"/>
              <w:tblGridChange w:id="0">
                <w:tblGrid>
                  <w:gridCol w:w="640"/>
                  <w:gridCol w:w="4760"/>
                </w:tblGrid>
              </w:tblGridChange>
            </w:tblGrid>
            <w:tr>
              <w:trPr>
                <w:cantSplit w:val="0"/>
                <w:trHeight w:val="37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F9">
                  <w:pPr>
                    <w:spacing w:after="0" w:line="240" w:lineRule="auto"/>
                    <w:jc w:val="center"/>
                    <w:rPr>
                      <w:b w:val="1"/>
                      <w:bCs w:val="1"/>
                      <w:sz w:val="28"/>
                      <w:szCs w:val="28"/>
                    </w:rPr>
                  </w:pPr>
                  <w:r w:rsidDel="00000000" w:rsidR="00000000" w:rsidRPr="00000000">
                    <w:rPr>
                      <w:b w:val="1"/>
                      <w:bCs w:val="1"/>
                      <w:sz w:val="28"/>
                      <w:szCs w:val="28"/>
                      <w:rtl w:val="0"/>
                    </w:rPr>
                    <w:t xml:space="preserve">B</w:t>
                  </w:r>
                </w:p>
              </w:tc>
              <w:tc>
                <w:tcPr>
                  <w:tcBorders>
                    <w:top w:color="000000" w:space="0" w:sz="8" w:val="single"/>
                    <w:left w:color="000000" w:space="0" w:sz="0" w:val="nil"/>
                    <w:bottom w:color="000000" w:space="0" w:sz="8" w:val="single"/>
                    <w:right w:color="000000" w:space="0" w:sz="8" w:val="single"/>
                  </w:tcBorders>
                  <w:shd w:fill="5cb800" w:val="clear"/>
                  <w:vAlign w:val="center"/>
                </w:tcPr>
                <w:p w:rsidR="00000000" w:rsidDel="00000000" w:rsidP="00000000" w:rsidRDefault="00000000" w:rsidRPr="00000000" w14:paraId="000000FA">
                  <w:pPr>
                    <w:spacing w:after="0" w:line="240" w:lineRule="auto"/>
                    <w:jc w:val="center"/>
                    <w:rPr>
                      <w:b w:val="1"/>
                      <w:bCs w:val="1"/>
                      <w:sz w:val="28"/>
                      <w:szCs w:val="28"/>
                    </w:rPr>
                  </w:pPr>
                  <w:r w:rsidDel="00000000" w:rsidR="00000000" w:rsidRPr="00000000">
                    <w:rPr>
                      <w:b w:val="1"/>
                      <w:bCs w:val="1"/>
                      <w:sz w:val="28"/>
                      <w:szCs w:val="28"/>
                      <w:rtl w:val="0"/>
                    </w:rPr>
                    <w:t xml:space="preserve">WEEKLY</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0FB">
                  <w:pPr>
                    <w:spacing w:after="0" w:line="240" w:lineRule="auto"/>
                    <w:jc w:val="center"/>
                    <w:rPr>
                      <w:b w:val="1"/>
                      <w:bCs w:val="1"/>
                      <w:color w:val="000000"/>
                    </w:rPr>
                  </w:pPr>
                  <w:r w:rsidDel="00000000" w:rsidR="00000000" w:rsidRPr="00000000">
                    <w:rPr>
                      <w:b w:val="1"/>
                      <w:bCs w:val="1"/>
                      <w:color w:val="000000"/>
                      <w:rtl w:val="0"/>
                    </w:rPr>
                    <w:t xml:space="preserve">1</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C">
                  <w:pPr>
                    <w:spacing w:after="0" w:line="240" w:lineRule="auto"/>
                    <w:rPr/>
                  </w:pPr>
                  <w:r w:rsidDel="00000000" w:rsidR="00000000" w:rsidRPr="00000000">
                    <w:rPr>
                      <w:rtl w:val="0"/>
                    </w:rPr>
                    <w:t xml:space="preserve">Fire Call Point Test</w:t>
                  </w:r>
                </w:p>
              </w:tc>
            </w:tr>
            <w:tr>
              <w:trPr>
                <w:cantSplit w:val="0"/>
                <w:trHeight w:val="405"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0FD">
                  <w:pPr>
                    <w:spacing w:after="0" w:line="240" w:lineRule="auto"/>
                    <w:jc w:val="center"/>
                    <w:rPr>
                      <w:b w:val="1"/>
                      <w:bCs w:val="1"/>
                      <w:color w:val="000000"/>
                    </w:rPr>
                  </w:pPr>
                  <w:r w:rsidDel="00000000" w:rsidR="00000000" w:rsidRPr="00000000">
                    <w:rPr>
                      <w:b w:val="1"/>
                      <w:bCs w:val="1"/>
                      <w:color w:val="000000"/>
                      <w:rtl w:val="0"/>
                    </w:rPr>
                    <w:t xml:space="preserve">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FE">
                  <w:pPr>
                    <w:spacing w:after="0" w:line="240" w:lineRule="auto"/>
                    <w:rPr/>
                  </w:pPr>
                  <w:r w:rsidDel="00000000" w:rsidR="00000000" w:rsidRPr="00000000">
                    <w:rPr>
                      <w:rtl w:val="0"/>
                    </w:rPr>
                    <w:t xml:space="preserve">Self Contained Smoke/Heat Detectors</w:t>
                  </w:r>
                </w:p>
              </w:tc>
            </w:tr>
            <w:tr>
              <w:trPr>
                <w:cantSplit w:val="0"/>
                <w:trHeight w:val="390"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0FF">
                  <w:pPr>
                    <w:spacing w:after="0" w:line="240" w:lineRule="auto"/>
                    <w:jc w:val="center"/>
                    <w:rPr>
                      <w:b w:val="1"/>
                      <w:bCs w:val="1"/>
                      <w:color w:val="000000"/>
                    </w:rPr>
                  </w:pPr>
                  <w:r w:rsidDel="00000000" w:rsidR="00000000" w:rsidRPr="00000000">
                    <w:rPr>
                      <w:b w:val="1"/>
                      <w:bCs w:val="1"/>
                      <w:color w:val="000000"/>
                      <w:rtl w:val="0"/>
                    </w:rPr>
                    <w:t xml:space="preserve">3</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0">
                  <w:pPr>
                    <w:spacing w:after="0" w:line="240" w:lineRule="auto"/>
                    <w:rPr/>
                  </w:pPr>
                  <w:r w:rsidDel="00000000" w:rsidR="00000000" w:rsidRPr="00000000">
                    <w:rPr>
                      <w:rtl w:val="0"/>
                    </w:rPr>
                    <w:t xml:space="preserve">Flush Infrequently Used Outlets</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d0ffb9" w:val="clear"/>
                  <w:vAlign w:val="bottom"/>
                </w:tcPr>
                <w:p w:rsidR="00000000" w:rsidDel="00000000" w:rsidP="00000000" w:rsidRDefault="00000000" w:rsidRPr="00000000" w14:paraId="00000101">
                  <w:pPr>
                    <w:spacing w:after="0" w:line="240" w:lineRule="auto"/>
                    <w:jc w:val="center"/>
                    <w:rPr>
                      <w:b w:val="1"/>
                      <w:bCs w:val="1"/>
                      <w:color w:val="000000"/>
                    </w:rPr>
                  </w:pPr>
                  <w:r w:rsidDel="00000000" w:rsidR="00000000" w:rsidRPr="00000000">
                    <w:rPr>
                      <w:b w:val="1"/>
                      <w:bCs w:val="1"/>
                      <w:color w:val="000000"/>
                      <w:rtl w:val="0"/>
                    </w:rPr>
                    <w:t xml:space="preserve">4</w:t>
                  </w:r>
                </w:p>
              </w:tc>
              <w:tc>
                <w:tcPr>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02">
                  <w:pPr>
                    <w:spacing w:after="0" w:line="240" w:lineRule="auto"/>
                    <w:rPr/>
                  </w:pPr>
                  <w:r w:rsidDel="00000000" w:rsidR="00000000" w:rsidRPr="00000000">
                    <w:rPr>
                      <w:rtl w:val="0"/>
                    </w:rPr>
                    <w:t xml:space="preserve">Flush Showers</w:t>
                  </w:r>
                </w:p>
              </w:tc>
            </w:tr>
          </w:tbl>
          <w:p w:rsidR="00000000" w:rsidDel="00000000" w:rsidP="00000000" w:rsidRDefault="00000000" w:rsidRPr="00000000" w14:paraId="00000103">
            <w:pPr>
              <w:ind w:left="789" w:firstLine="0"/>
              <w:rPr/>
            </w:pPr>
            <w:r w:rsidDel="00000000" w:rsidR="00000000" w:rsidRPr="00000000">
              <w:rPr>
                <w:rtl w:val="0"/>
              </w:rPr>
            </w:r>
          </w:p>
          <w:p w:rsidR="00000000" w:rsidDel="00000000" w:rsidP="00000000" w:rsidRDefault="00000000" w:rsidRPr="00000000" w14:paraId="00000104">
            <w:pPr>
              <w:ind w:left="789" w:firstLine="0"/>
              <w:rPr/>
            </w:pPr>
            <w:r w:rsidDel="00000000" w:rsidR="00000000" w:rsidRPr="00000000">
              <w:rPr>
                <w:rtl w:val="0"/>
              </w:rPr>
            </w:r>
          </w:p>
          <w:tbl>
            <w:tblPr>
              <w:tblStyle w:val="Table6"/>
              <w:tblW w:w="4800.0" w:type="dxa"/>
              <w:jc w:val="left"/>
              <w:tblLayout w:type="fixed"/>
              <w:tblLook w:val="0400"/>
            </w:tblPr>
            <w:tblGrid>
              <w:gridCol w:w="960"/>
              <w:gridCol w:w="960"/>
              <w:gridCol w:w="960"/>
              <w:gridCol w:w="960"/>
              <w:gridCol w:w="960"/>
              <w:tblGridChange w:id="0">
                <w:tblGrid>
                  <w:gridCol w:w="960"/>
                  <w:gridCol w:w="960"/>
                  <w:gridCol w:w="960"/>
                  <w:gridCol w:w="960"/>
                  <w:gridCol w:w="960"/>
                </w:tblGrid>
              </w:tblGridChange>
            </w:tblGrid>
            <w:tr>
              <w:trPr>
                <w:cantSplit w:val="0"/>
                <w:trHeight w:val="450" w:hRule="atLeast"/>
                <w:tblHeader w:val="0"/>
              </w:trPr>
              <w:tc>
                <w:tcPr>
                  <w:tcBorders>
                    <w:top w:color="000000" w:space="0" w:sz="12" w:val="single"/>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05">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C</w:t>
                  </w:r>
                </w:p>
              </w:tc>
              <w:tc>
                <w:tcPr>
                  <w:gridSpan w:val="4"/>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06">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MONTHLY</w:t>
                  </w:r>
                </w:p>
              </w:tc>
            </w:tr>
            <w:tr>
              <w:trPr>
                <w:cantSplit w:val="0"/>
                <w:trHeight w:val="450"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0A">
                  <w:pPr>
                    <w:spacing w:after="0" w:line="240" w:lineRule="auto"/>
                    <w:jc w:val="center"/>
                    <w:rPr>
                      <w:b w:val="1"/>
                      <w:bCs w:val="1"/>
                      <w:color w:val="000000"/>
                    </w:rPr>
                  </w:pPr>
                  <w:r w:rsidDel="00000000" w:rsidR="00000000" w:rsidRPr="00000000">
                    <w:rPr>
                      <w:b w:val="1"/>
                      <w:bCs w:val="1"/>
                      <w:color w:val="000000"/>
                      <w:rtl w:val="0"/>
                    </w:rPr>
                    <w:t xml:space="preserve">1</w:t>
                  </w:r>
                </w:p>
              </w:tc>
              <w:tc>
                <w:tcPr>
                  <w:gridSpan w:val="4"/>
                  <w:tcBorders>
                    <w:top w:color="000000" w:space="0" w:sz="8"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0B">
                  <w:pPr>
                    <w:spacing w:after="0" w:line="240" w:lineRule="auto"/>
                    <w:rPr/>
                  </w:pPr>
                  <w:r w:rsidDel="00000000" w:rsidR="00000000" w:rsidRPr="00000000">
                    <w:rPr>
                      <w:rtl w:val="0"/>
                    </w:rPr>
                    <w:t xml:space="preserve">Sentinels POU Water Temperatures</w:t>
                  </w:r>
                </w:p>
              </w:tc>
            </w:tr>
            <w:tr>
              <w:trPr>
                <w:cantSplit w:val="0"/>
                <w:trHeight w:val="450" w:hRule="atLeast"/>
                <w:tblHeader w:val="0"/>
              </w:trPr>
              <w:tc>
                <w:tcPr>
                  <w:tcBorders>
                    <w:top w:color="000000" w:space="0" w:sz="0" w:val="nil"/>
                    <w:left w:color="000000" w:space="0" w:sz="8" w:val="single"/>
                    <w:bottom w:color="000000" w:space="0" w:sz="4" w:val="single"/>
                    <w:right w:color="000000" w:space="0" w:sz="4" w:val="single"/>
                  </w:tcBorders>
                  <w:shd w:fill="5cb800" w:val="clear"/>
                  <w:vAlign w:val="bottom"/>
                </w:tcPr>
                <w:p w:rsidR="00000000" w:rsidDel="00000000" w:rsidP="00000000" w:rsidRDefault="00000000" w:rsidRPr="00000000" w14:paraId="0000010F">
                  <w:pPr>
                    <w:spacing w:after="0" w:line="240" w:lineRule="auto"/>
                    <w:jc w:val="center"/>
                    <w:rPr>
                      <w:b w:val="1"/>
                      <w:bCs w:val="1"/>
                      <w:color w:val="000000"/>
                    </w:rPr>
                  </w:pPr>
                  <w:r w:rsidDel="00000000" w:rsidR="00000000" w:rsidRPr="00000000">
                    <w:rPr>
                      <w:b w:val="1"/>
                      <w:bCs w:val="1"/>
                      <w:color w:val="000000"/>
                      <w:rtl w:val="0"/>
                    </w:rPr>
                    <w:t xml:space="preserve">2</w:t>
                  </w:r>
                </w:p>
              </w:tc>
              <w:tc>
                <w:tcPr>
                  <w:gridSpan w:val="4"/>
                  <w:tcBorders>
                    <w:top w:color="000000" w:space="0" w:sz="4" w:val="single"/>
                    <w:left w:color="000000" w:space="0" w:sz="8" w:val="single"/>
                    <w:bottom w:color="000000" w:space="0" w:sz="4" w:val="single"/>
                    <w:right w:color="000000" w:space="0" w:sz="8" w:val="single"/>
                  </w:tcBorders>
                  <w:shd w:fill="auto" w:val="clear"/>
                  <w:vAlign w:val="bottom"/>
                </w:tcPr>
                <w:p w:rsidR="00000000" w:rsidDel="00000000" w:rsidP="00000000" w:rsidRDefault="00000000" w:rsidRPr="00000000" w14:paraId="00000110">
                  <w:pPr>
                    <w:spacing w:after="0" w:line="240" w:lineRule="auto"/>
                    <w:rPr/>
                  </w:pPr>
                  <w:r w:rsidDel="00000000" w:rsidR="00000000" w:rsidRPr="00000000">
                    <w:rPr>
                      <w:rtl w:val="0"/>
                    </w:rPr>
                    <w:t xml:space="preserve">Emergency Lighting Test</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d0ffb9" w:val="clear"/>
                  <w:vAlign w:val="bottom"/>
                </w:tcPr>
                <w:p w:rsidR="00000000" w:rsidDel="00000000" w:rsidP="00000000" w:rsidRDefault="00000000" w:rsidRPr="00000000" w14:paraId="00000114">
                  <w:pPr>
                    <w:spacing w:after="0" w:line="240" w:lineRule="auto"/>
                    <w:jc w:val="center"/>
                    <w:rPr>
                      <w:b w:val="1"/>
                      <w:bCs w:val="1"/>
                      <w:color w:val="000000"/>
                    </w:rPr>
                  </w:pPr>
                  <w:r w:rsidDel="00000000" w:rsidR="00000000" w:rsidRPr="00000000">
                    <w:rPr>
                      <w:b w:val="1"/>
                      <w:bCs w:val="1"/>
                      <w:color w:val="000000"/>
                      <w:rtl w:val="0"/>
                    </w:rPr>
                    <w:t xml:space="preserve">3</w:t>
                  </w:r>
                </w:p>
              </w:tc>
              <w:tc>
                <w:tcPr>
                  <w:gridSpan w:val="4"/>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15">
                  <w:pPr>
                    <w:spacing w:after="0" w:line="240" w:lineRule="auto"/>
                    <w:rPr/>
                  </w:pPr>
                  <w:r w:rsidDel="00000000" w:rsidR="00000000" w:rsidRPr="00000000">
                    <w:rPr>
                      <w:rtl w:val="0"/>
                    </w:rPr>
                    <w:t xml:space="preserve">Fire Extinguisher Check</w:t>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9">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A">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B">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C">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D">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1E">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F">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20">
                  <w:pPr>
                    <w:spacing w:after="0" w:line="240" w:lineRule="auto"/>
                    <w:jc w:val="center"/>
                    <w:rPr>
                      <w:b w:val="1"/>
                      <w:bCs w:val="1"/>
                      <w:sz w:val="28"/>
                      <w:szCs w:val="28"/>
                    </w:rPr>
                  </w:pPr>
                  <w:r w:rsidDel="00000000" w:rsidR="00000000" w:rsidRPr="00000000">
                    <w:rPr>
                      <w:b w:val="1"/>
                      <w:bCs w:val="1"/>
                      <w:sz w:val="28"/>
                      <w:szCs w:val="28"/>
                      <w:rtl w:val="0"/>
                    </w:rPr>
                    <w:t xml:space="preserve">D</w:t>
                  </w:r>
                </w:p>
              </w:tc>
              <w:tc>
                <w:tcPr>
                  <w:gridSpan w:val="4"/>
                  <w:tcBorders>
                    <w:top w:color="000000" w:space="0" w:sz="8" w:val="single"/>
                    <w:left w:color="000000" w:space="0" w:sz="0" w:val="nil"/>
                    <w:bottom w:color="000000" w:space="0" w:sz="8" w:val="single"/>
                    <w:right w:color="000000" w:space="0" w:sz="8" w:val="single"/>
                  </w:tcBorders>
                  <w:shd w:fill="5cb800" w:val="clear"/>
                  <w:vAlign w:val="center"/>
                </w:tcPr>
                <w:p w:rsidR="00000000" w:rsidDel="00000000" w:rsidP="00000000" w:rsidRDefault="00000000" w:rsidRPr="00000000" w14:paraId="00000121">
                  <w:pPr>
                    <w:spacing w:after="0" w:line="240" w:lineRule="auto"/>
                    <w:jc w:val="center"/>
                    <w:rPr>
                      <w:b w:val="1"/>
                      <w:bCs w:val="1"/>
                      <w:sz w:val="28"/>
                      <w:szCs w:val="28"/>
                    </w:rPr>
                  </w:pPr>
                  <w:r w:rsidDel="00000000" w:rsidR="00000000" w:rsidRPr="00000000">
                    <w:rPr>
                      <w:b w:val="1"/>
                      <w:bCs w:val="1"/>
                      <w:sz w:val="28"/>
                      <w:szCs w:val="28"/>
                      <w:rtl w:val="0"/>
                    </w:rPr>
                    <w:t xml:space="preserve">3 MONTHLY</w:t>
                  </w:r>
                </w:p>
              </w:tc>
            </w:tr>
            <w:tr>
              <w:trPr>
                <w:cantSplit w:val="0"/>
                <w:trHeight w:val="375"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25">
                  <w:pPr>
                    <w:spacing w:after="0" w:line="240" w:lineRule="auto"/>
                    <w:jc w:val="center"/>
                    <w:rPr>
                      <w:b w:val="1"/>
                      <w:bCs w:val="1"/>
                      <w:color w:val="000000"/>
                    </w:rPr>
                  </w:pPr>
                  <w:r w:rsidDel="00000000" w:rsidR="00000000" w:rsidRPr="00000000">
                    <w:rPr>
                      <w:b w:val="1"/>
                      <w:bCs w:val="1"/>
                      <w:color w:val="000000"/>
                      <w:rtl w:val="0"/>
                    </w:rPr>
                    <w:t xml:space="preserve">1</w:t>
                  </w:r>
                </w:p>
              </w:tc>
              <w:tc>
                <w:tcPr>
                  <w:gridSpan w:val="4"/>
                  <w:tcBorders>
                    <w:top w:color="000000" w:space="0" w:sz="8"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26">
                  <w:pPr>
                    <w:spacing w:after="0" w:line="240" w:lineRule="auto"/>
                    <w:rPr/>
                  </w:pPr>
                  <w:r w:rsidDel="00000000" w:rsidR="00000000" w:rsidRPr="00000000">
                    <w:rPr>
                      <w:rtl w:val="0"/>
                    </w:rPr>
                    <w:t xml:space="preserve">Fire Evacuation Drills</w:t>
                  </w:r>
                </w:p>
              </w:tc>
            </w:tr>
            <w:tr>
              <w:trPr>
                <w:cantSplit w:val="0"/>
                <w:trHeight w:val="420"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2A">
                  <w:pPr>
                    <w:spacing w:after="0" w:line="240" w:lineRule="auto"/>
                    <w:jc w:val="center"/>
                    <w:rPr>
                      <w:b w:val="1"/>
                      <w:bCs w:val="1"/>
                      <w:color w:val="000000"/>
                    </w:rPr>
                  </w:pPr>
                  <w:r w:rsidDel="00000000" w:rsidR="00000000" w:rsidRPr="00000000">
                    <w:rPr>
                      <w:b w:val="1"/>
                      <w:bCs w:val="1"/>
                      <w:color w:val="000000"/>
                      <w:rtl w:val="0"/>
                    </w:rPr>
                    <w:t xml:space="preserve">2</w:t>
                  </w:r>
                </w:p>
              </w:tc>
              <w:tc>
                <w:tcPr>
                  <w:gridSpan w:val="4"/>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2B">
                  <w:pPr>
                    <w:spacing w:after="0" w:line="240" w:lineRule="auto"/>
                    <w:rPr/>
                  </w:pPr>
                  <w:r w:rsidDel="00000000" w:rsidR="00000000" w:rsidRPr="00000000">
                    <w:rPr>
                      <w:rtl w:val="0"/>
                    </w:rPr>
                    <w:t xml:space="preserve">Clean &amp; Descale Shower Heads</w:t>
                  </w:r>
                </w:p>
              </w:tc>
            </w:tr>
            <w:tr>
              <w:trPr>
                <w:cantSplit w:val="0"/>
                <w:trHeight w:val="40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2F">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0">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1">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2">
                  <w:pP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33">
                  <w:pPr>
                    <w:spacing w:after="0" w:line="240"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34">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0" w:hRule="atLeast"/>
                <w:tblHeader w:val="0"/>
              </w:trPr>
              <w:tc>
                <w:tcPr>
                  <w:tcBorders>
                    <w:top w:color="000000" w:space="0" w:sz="12" w:val="single"/>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35">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E</w:t>
                  </w:r>
                </w:p>
              </w:tc>
              <w:tc>
                <w:tcPr>
                  <w:gridSpan w:val="4"/>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36">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6 MONTHLY</w:t>
                  </w:r>
                </w:p>
              </w:tc>
            </w:tr>
            <w:tr>
              <w:trPr>
                <w:cantSplit w:val="0"/>
                <w:trHeight w:val="390" w:hRule="atLeast"/>
                <w:tblHeader w:val="0"/>
              </w:trPr>
              <w:tc>
                <w:tcPr>
                  <w:tcBorders>
                    <w:top w:color="000000" w:space="0" w:sz="4" w:val="single"/>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3A">
                  <w:pPr>
                    <w:spacing w:after="0" w:line="240" w:lineRule="auto"/>
                    <w:jc w:val="center"/>
                    <w:rPr>
                      <w:b w:val="1"/>
                      <w:bCs w:val="1"/>
                      <w:color w:val="000000"/>
                    </w:rPr>
                  </w:pPr>
                  <w:r w:rsidDel="00000000" w:rsidR="00000000" w:rsidRPr="00000000">
                    <w:rPr>
                      <w:b w:val="1"/>
                      <w:bCs w:val="1"/>
                      <w:color w:val="000000"/>
                      <w:rtl w:val="0"/>
                    </w:rPr>
                    <w:t xml:space="preserve">1</w:t>
                  </w:r>
                </w:p>
              </w:tc>
              <w:tc>
                <w:tcPr>
                  <w:gridSpan w:val="4"/>
                  <w:tcBorders>
                    <w:top w:color="000000" w:space="0" w:sz="8"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3B">
                  <w:pPr>
                    <w:spacing w:after="0" w:line="240" w:lineRule="auto"/>
                    <w:rPr/>
                  </w:pPr>
                  <w:r w:rsidDel="00000000" w:rsidR="00000000" w:rsidRPr="00000000">
                    <w:rPr>
                      <w:rtl w:val="0"/>
                    </w:rPr>
                    <w:t xml:space="preserve">Lifts (Person) Thorough Examination</w:t>
                  </w:r>
                </w:p>
              </w:tc>
            </w:tr>
            <w:tr>
              <w:trPr>
                <w:cantSplit w:val="0"/>
                <w:trHeight w:val="390"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3F">
                  <w:pPr>
                    <w:spacing w:after="0" w:line="240" w:lineRule="auto"/>
                    <w:jc w:val="center"/>
                    <w:rPr>
                      <w:b w:val="1"/>
                      <w:bCs w:val="1"/>
                      <w:color w:val="000000"/>
                    </w:rPr>
                  </w:pPr>
                  <w:r w:rsidDel="00000000" w:rsidR="00000000" w:rsidRPr="00000000">
                    <w:rPr>
                      <w:b w:val="1"/>
                      <w:bCs w:val="1"/>
                      <w:color w:val="000000"/>
                      <w:rtl w:val="0"/>
                    </w:rPr>
                    <w:t xml:space="preserve">2</w:t>
                  </w:r>
                </w:p>
              </w:tc>
              <w:tc>
                <w:tcPr>
                  <w:gridSpan w:val="4"/>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0">
                  <w:pPr>
                    <w:spacing w:after="0" w:line="240" w:lineRule="auto"/>
                    <w:rPr/>
                  </w:pPr>
                  <w:r w:rsidDel="00000000" w:rsidR="00000000" w:rsidRPr="00000000">
                    <w:rPr>
                      <w:rtl w:val="0"/>
                    </w:rPr>
                    <w:t xml:space="preserve">Ladder Inspection</w:t>
                  </w:r>
                </w:p>
              </w:tc>
            </w:tr>
            <w:tr>
              <w:trPr>
                <w:cantSplit w:val="0"/>
                <w:trHeight w:val="390"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44">
                  <w:pPr>
                    <w:spacing w:after="0" w:line="240" w:lineRule="auto"/>
                    <w:jc w:val="center"/>
                    <w:rPr>
                      <w:b w:val="1"/>
                      <w:bCs w:val="1"/>
                      <w:color w:val="000000"/>
                    </w:rPr>
                  </w:pPr>
                  <w:r w:rsidDel="00000000" w:rsidR="00000000" w:rsidRPr="00000000">
                    <w:rPr>
                      <w:b w:val="1"/>
                      <w:bCs w:val="1"/>
                      <w:color w:val="000000"/>
                      <w:rtl w:val="0"/>
                    </w:rPr>
                    <w:t xml:space="preserve">3</w:t>
                  </w:r>
                </w:p>
              </w:tc>
              <w:tc>
                <w:tcPr>
                  <w:gridSpan w:val="4"/>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45">
                  <w:pPr>
                    <w:spacing w:after="0" w:line="240" w:lineRule="auto"/>
                    <w:rPr/>
                  </w:pPr>
                  <w:r w:rsidDel="00000000" w:rsidR="00000000" w:rsidRPr="00000000">
                    <w:rPr>
                      <w:rtl w:val="0"/>
                    </w:rPr>
                    <w:t xml:space="preserve">TMV Failsafe Test</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5cb800" w:val="clear"/>
                  <w:vAlign w:val="bottom"/>
                </w:tcPr>
                <w:p w:rsidR="00000000" w:rsidDel="00000000" w:rsidP="00000000" w:rsidRDefault="00000000" w:rsidRPr="00000000" w14:paraId="00000149">
                  <w:pPr>
                    <w:spacing w:after="0" w:line="240" w:lineRule="auto"/>
                    <w:jc w:val="center"/>
                    <w:rPr>
                      <w:b w:val="1"/>
                      <w:bCs w:val="1"/>
                      <w:color w:val="000000"/>
                    </w:rPr>
                  </w:pPr>
                  <w:r w:rsidDel="00000000" w:rsidR="00000000" w:rsidRPr="00000000">
                    <w:rPr>
                      <w:b w:val="1"/>
                      <w:bCs w:val="1"/>
                      <w:color w:val="000000"/>
                      <w:rtl w:val="0"/>
                    </w:rPr>
                    <w:t xml:space="preserve">4</w:t>
                  </w:r>
                </w:p>
              </w:tc>
              <w:tc>
                <w:tcPr>
                  <w:gridSpan w:val="4"/>
                  <w:tcBorders>
                    <w:top w:color="000000" w:space="0" w:sz="4"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4A">
                  <w:pPr>
                    <w:spacing w:after="0" w:line="240" w:lineRule="auto"/>
                    <w:rPr>
                      <w:color w:val="000000"/>
                    </w:rPr>
                  </w:pPr>
                  <w:r w:rsidDel="00000000" w:rsidR="00000000" w:rsidRPr="00000000">
                    <w:rPr>
                      <w:color w:val="000000"/>
                      <w:rtl w:val="0"/>
                    </w:rPr>
                    <w:t xml:space="preserve">Fire Alarm Checks</w:t>
                  </w:r>
                </w:p>
              </w:tc>
            </w:tr>
          </w:tbl>
          <w:p w:rsidR="00000000" w:rsidDel="00000000" w:rsidP="00000000" w:rsidRDefault="00000000" w:rsidRPr="00000000" w14:paraId="0000014E">
            <w:pPr>
              <w:ind w:left="789" w:firstLine="0"/>
              <w:rPr/>
            </w:pPr>
            <w:r w:rsidDel="00000000" w:rsidR="00000000" w:rsidRPr="00000000">
              <w:rPr>
                <w:rtl w:val="0"/>
              </w:rPr>
            </w:r>
          </w:p>
          <w:p w:rsidR="00000000" w:rsidDel="00000000" w:rsidP="00000000" w:rsidRDefault="00000000" w:rsidRPr="00000000" w14:paraId="0000014F">
            <w:pPr>
              <w:ind w:left="789" w:firstLine="0"/>
              <w:rPr/>
            </w:pPr>
            <w:r w:rsidDel="00000000" w:rsidR="00000000" w:rsidRPr="00000000">
              <w:rPr>
                <w:rtl w:val="0"/>
              </w:rPr>
            </w:r>
          </w:p>
          <w:p w:rsidR="00000000" w:rsidDel="00000000" w:rsidP="00000000" w:rsidRDefault="00000000" w:rsidRPr="00000000" w14:paraId="00000150">
            <w:pPr>
              <w:ind w:left="789" w:firstLine="0"/>
              <w:rPr/>
            </w:pPr>
            <w:r w:rsidDel="00000000" w:rsidR="00000000" w:rsidRPr="00000000">
              <w:rPr>
                <w:rtl w:val="0"/>
              </w:rPr>
            </w:r>
          </w:p>
          <w:p w:rsidR="00000000" w:rsidDel="00000000" w:rsidP="00000000" w:rsidRDefault="00000000" w:rsidRPr="00000000" w14:paraId="00000151">
            <w:pPr>
              <w:ind w:left="789" w:firstLine="0"/>
              <w:rPr/>
            </w:pPr>
            <w:r w:rsidDel="00000000" w:rsidR="00000000" w:rsidRPr="00000000">
              <w:rPr>
                <w:rtl w:val="0"/>
              </w:rPr>
            </w:r>
          </w:p>
          <w:p w:rsidR="00000000" w:rsidDel="00000000" w:rsidP="00000000" w:rsidRDefault="00000000" w:rsidRPr="00000000" w14:paraId="00000152">
            <w:pPr>
              <w:ind w:left="789" w:firstLine="0"/>
              <w:rPr/>
            </w:pPr>
            <w:r w:rsidDel="00000000" w:rsidR="00000000" w:rsidRPr="00000000">
              <w:rPr>
                <w:rtl w:val="0"/>
              </w:rPr>
            </w:r>
          </w:p>
          <w:p w:rsidR="00000000" w:rsidDel="00000000" w:rsidP="00000000" w:rsidRDefault="00000000" w:rsidRPr="00000000" w14:paraId="00000153">
            <w:pPr>
              <w:ind w:left="789" w:firstLine="0"/>
              <w:rPr/>
            </w:pPr>
            <w:r w:rsidDel="00000000" w:rsidR="00000000" w:rsidRPr="00000000">
              <w:rPr>
                <w:rtl w:val="0"/>
              </w:rPr>
            </w:r>
          </w:p>
          <w:p w:rsidR="00000000" w:rsidDel="00000000" w:rsidP="00000000" w:rsidRDefault="00000000" w:rsidRPr="00000000" w14:paraId="00000154">
            <w:pPr>
              <w:ind w:left="789" w:firstLine="0"/>
              <w:rPr/>
            </w:pPr>
            <w:r w:rsidDel="00000000" w:rsidR="00000000" w:rsidRPr="00000000">
              <w:rPr>
                <w:rtl w:val="0"/>
              </w:rPr>
            </w:r>
          </w:p>
          <w:tbl>
            <w:tblPr>
              <w:tblStyle w:val="Table7"/>
              <w:tblW w:w="5370.0" w:type="dxa"/>
              <w:jc w:val="left"/>
              <w:tblLayout w:type="fixed"/>
              <w:tblLook w:val="0400"/>
            </w:tblPr>
            <w:tblGrid>
              <w:gridCol w:w="900"/>
              <w:gridCol w:w="1050"/>
              <w:gridCol w:w="1050"/>
              <w:gridCol w:w="1830"/>
              <w:gridCol w:w="270"/>
              <w:gridCol w:w="270"/>
              <w:tblGridChange w:id="0">
                <w:tblGrid>
                  <w:gridCol w:w="900"/>
                  <w:gridCol w:w="1050"/>
                  <w:gridCol w:w="1050"/>
                  <w:gridCol w:w="1830"/>
                  <w:gridCol w:w="270"/>
                  <w:gridCol w:w="270"/>
                </w:tblGrid>
              </w:tblGridChange>
            </w:tblGrid>
            <w:tr>
              <w:trPr>
                <w:cantSplit w:val="0"/>
                <w:trHeight w:val="431"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55">
                  <w:pPr>
                    <w:spacing w:after="0" w:line="240" w:lineRule="auto"/>
                    <w:jc w:val="center"/>
                    <w:rPr>
                      <w:b w:val="1"/>
                      <w:bCs w:val="1"/>
                      <w:sz w:val="28"/>
                      <w:szCs w:val="28"/>
                    </w:rPr>
                  </w:pPr>
                  <w:r w:rsidDel="00000000" w:rsidR="00000000" w:rsidRPr="00000000">
                    <w:rPr>
                      <w:b w:val="1"/>
                      <w:bCs w:val="1"/>
                      <w:sz w:val="28"/>
                      <w:szCs w:val="28"/>
                      <w:rtl w:val="0"/>
                    </w:rPr>
                    <w:t xml:space="preserve">F</w:t>
                  </w:r>
                </w:p>
              </w:tc>
              <w:tc>
                <w:tcPr>
                  <w:gridSpan w:val="3"/>
                  <w:tcBorders>
                    <w:top w:color="000000" w:space="0" w:sz="8" w:val="single"/>
                    <w:left w:color="000000" w:space="0" w:sz="0" w:val="nil"/>
                    <w:bottom w:color="000000" w:space="0" w:sz="8" w:val="single"/>
                    <w:right w:color="000000" w:space="0" w:sz="8" w:val="single"/>
                  </w:tcBorders>
                  <w:shd w:fill="5cb800" w:val="clear"/>
                  <w:vAlign w:val="center"/>
                </w:tcPr>
                <w:p w:rsidR="00000000" w:rsidDel="00000000" w:rsidP="00000000" w:rsidRDefault="00000000" w:rsidRPr="00000000" w14:paraId="00000156">
                  <w:pPr>
                    <w:spacing w:after="0" w:line="240" w:lineRule="auto"/>
                    <w:jc w:val="center"/>
                    <w:rPr>
                      <w:b w:val="1"/>
                      <w:bCs w:val="1"/>
                      <w:sz w:val="28"/>
                      <w:szCs w:val="28"/>
                    </w:rPr>
                  </w:pPr>
                  <w:r w:rsidDel="00000000" w:rsidR="00000000" w:rsidRPr="00000000">
                    <w:rPr>
                      <w:b w:val="1"/>
                      <w:bCs w:val="1"/>
                      <w:sz w:val="28"/>
                      <w:szCs w:val="28"/>
                      <w:rtl w:val="0"/>
                    </w:rPr>
                    <w:t xml:space="preserve">ANNUAL</w:t>
                  </w:r>
                </w:p>
              </w:tc>
            </w:tr>
            <w:tr>
              <w:trPr>
                <w:cantSplit w:val="0"/>
                <w:trHeight w:val="431"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59">
                  <w:pPr>
                    <w:spacing w:after="0" w:line="240" w:lineRule="auto"/>
                    <w:jc w:val="center"/>
                    <w:rPr>
                      <w:b w:val="1"/>
                      <w:bCs w:val="1"/>
                      <w:color w:val="000000"/>
                    </w:rPr>
                  </w:pPr>
                  <w:r w:rsidDel="00000000" w:rsidR="00000000" w:rsidRPr="00000000">
                    <w:rPr>
                      <w:b w:val="1"/>
                      <w:bCs w:val="1"/>
                      <w:color w:val="000000"/>
                      <w:rtl w:val="0"/>
                    </w:rPr>
                    <w:t xml:space="preserve">1</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5A">
                  <w:pPr>
                    <w:spacing w:after="0" w:line="240" w:lineRule="auto"/>
                    <w:rPr>
                      <w:color w:val="000000"/>
                    </w:rPr>
                  </w:pPr>
                  <w:r w:rsidDel="00000000" w:rsidR="00000000" w:rsidRPr="00000000">
                    <w:rPr>
                      <w:color w:val="000000"/>
                      <w:rtl w:val="0"/>
                    </w:rPr>
                    <w:t xml:space="preserve">Portable Appliance Testing (PAT)</w:t>
                  </w:r>
                </w:p>
              </w:tc>
              <w:tc>
                <w:tcPr>
                  <w:tcBorders>
                    <w:top w:color="000000" w:space="0" w:sz="0" w:val="nil"/>
                    <w:left w:color="000000" w:space="0" w:sz="0" w:val="nil"/>
                    <w:bottom w:color="000000" w:space="0" w:sz="4" w:val="single"/>
                    <w:right w:color="000000" w:space="0" w:sz="8" w:val="single"/>
                  </w:tcBorders>
                  <w:shd w:fill="5cb800" w:val="clear"/>
                  <w:vAlign w:val="bottom"/>
                </w:tcPr>
                <w:p w:rsidR="00000000" w:rsidDel="00000000" w:rsidP="00000000" w:rsidRDefault="00000000" w:rsidRPr="00000000" w14:paraId="0000015B">
                  <w:pPr>
                    <w:spacing w:after="0" w:line="240" w:lineRule="auto"/>
                    <w:jc w:val="center"/>
                    <w:rPr>
                      <w:b w:val="1"/>
                      <w:bCs w:val="1"/>
                      <w:color w:val="000000"/>
                    </w:rPr>
                  </w:pPr>
                  <w:r w:rsidDel="00000000" w:rsidR="00000000" w:rsidRPr="00000000">
                    <w:rPr>
                      <w:b w:val="1"/>
                      <w:bCs w:val="1"/>
                      <w:color w:val="000000"/>
                      <w:rtl w:val="0"/>
                    </w:rPr>
                    <w:t xml:space="preserve">2</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5C">
                  <w:pPr>
                    <w:spacing w:after="0" w:line="240" w:lineRule="auto"/>
                    <w:rPr>
                      <w:color w:val="000000"/>
                    </w:rPr>
                  </w:pPr>
                  <w:r w:rsidDel="00000000" w:rsidR="00000000" w:rsidRPr="00000000">
                    <w:rPr>
                      <w:color w:val="000000"/>
                      <w:rtl w:val="0"/>
                    </w:rPr>
                    <w:t xml:space="preserve">Gas - Maintenance of Appliances</w:t>
                  </w:r>
                </w:p>
              </w:tc>
            </w:tr>
            <w:tr>
              <w:trPr>
                <w:cantSplit w:val="0"/>
                <w:trHeight w:val="431"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5D">
                  <w:pPr>
                    <w:spacing w:after="0" w:line="240" w:lineRule="auto"/>
                    <w:jc w:val="center"/>
                    <w:rPr>
                      <w:b w:val="1"/>
                      <w:bCs w:val="1"/>
                      <w:color w:val="000000"/>
                    </w:rPr>
                  </w:pPr>
                  <w:r w:rsidDel="00000000" w:rsidR="00000000" w:rsidRPr="00000000">
                    <w:rPr>
                      <w:b w:val="1"/>
                      <w:bCs w:val="1"/>
                      <w:color w:val="000000"/>
                      <w:rtl w:val="0"/>
                    </w:rPr>
                    <w:t xml:space="preserve">3</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5E">
                  <w:pPr>
                    <w:spacing w:after="0" w:line="240" w:lineRule="auto"/>
                    <w:rPr>
                      <w:color w:val="000000"/>
                    </w:rPr>
                  </w:pPr>
                  <w:r w:rsidDel="00000000" w:rsidR="00000000" w:rsidRPr="00000000">
                    <w:rPr>
                      <w:color w:val="000000"/>
                      <w:rtl w:val="0"/>
                    </w:rPr>
                    <w:t xml:space="preserve">Gas - Safety Checks</w:t>
                  </w:r>
                </w:p>
              </w:tc>
              <w:tc>
                <w:tcPr>
                  <w:tcBorders>
                    <w:top w:color="000000" w:space="0" w:sz="0" w:val="nil"/>
                    <w:left w:color="000000" w:space="0" w:sz="0" w:val="nil"/>
                    <w:bottom w:color="000000" w:space="0" w:sz="4" w:val="single"/>
                    <w:right w:color="000000" w:space="0" w:sz="8" w:val="single"/>
                  </w:tcBorders>
                  <w:shd w:fill="d0ffb9" w:val="clear"/>
                  <w:vAlign w:val="bottom"/>
                </w:tcPr>
                <w:p w:rsidR="00000000" w:rsidDel="00000000" w:rsidP="00000000" w:rsidRDefault="00000000" w:rsidRPr="00000000" w14:paraId="0000015F">
                  <w:pPr>
                    <w:spacing w:after="0" w:line="240" w:lineRule="auto"/>
                    <w:jc w:val="center"/>
                    <w:rPr>
                      <w:b w:val="1"/>
                      <w:bCs w:val="1"/>
                      <w:color w:val="000000"/>
                    </w:rPr>
                  </w:pPr>
                  <w:r w:rsidDel="00000000" w:rsidR="00000000" w:rsidRPr="00000000">
                    <w:rPr>
                      <w:b w:val="1"/>
                      <w:bCs w:val="1"/>
                      <w:color w:val="000000"/>
                      <w:rtl w:val="0"/>
                    </w:rPr>
                    <w:t xml:space="preserve">4</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60">
                  <w:pPr>
                    <w:spacing w:after="0" w:line="240" w:lineRule="auto"/>
                    <w:rPr>
                      <w:color w:val="000000"/>
                    </w:rPr>
                  </w:pPr>
                  <w:r w:rsidDel="00000000" w:rsidR="00000000" w:rsidRPr="00000000">
                    <w:rPr>
                      <w:color w:val="000000"/>
                      <w:rtl w:val="0"/>
                    </w:rPr>
                    <w:t xml:space="preserve">Lifts (Goods) Thorough Examination</w:t>
                  </w:r>
                </w:p>
              </w:tc>
            </w:tr>
            <w:tr>
              <w:trPr>
                <w:cantSplit w:val="0"/>
                <w:trHeight w:val="373"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61">
                  <w:pPr>
                    <w:spacing w:after="0" w:line="240" w:lineRule="auto"/>
                    <w:jc w:val="center"/>
                    <w:rPr>
                      <w:b w:val="1"/>
                      <w:bCs w:val="1"/>
                      <w:color w:val="000000"/>
                    </w:rPr>
                  </w:pPr>
                  <w:r w:rsidDel="00000000" w:rsidR="00000000" w:rsidRPr="00000000">
                    <w:rPr>
                      <w:b w:val="1"/>
                      <w:bCs w:val="1"/>
                      <w:color w:val="000000"/>
                      <w:rtl w:val="0"/>
                    </w:rPr>
                    <w:t xml:space="preserve">5</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62">
                  <w:pPr>
                    <w:spacing w:after="0" w:line="240" w:lineRule="auto"/>
                    <w:rPr>
                      <w:color w:val="000000"/>
                    </w:rPr>
                  </w:pPr>
                  <w:r w:rsidDel="00000000" w:rsidR="00000000" w:rsidRPr="00000000">
                    <w:rPr>
                      <w:color w:val="000000"/>
                      <w:rtl w:val="0"/>
                    </w:rPr>
                    <w:t xml:space="preserve">Fire Door Check, Alarm &amp; Extinguisher Service </w:t>
                  </w:r>
                </w:p>
              </w:tc>
              <w:tc>
                <w:tcPr>
                  <w:tcBorders>
                    <w:top w:color="000000" w:space="0" w:sz="0" w:val="nil"/>
                    <w:left w:color="000000" w:space="0" w:sz="0" w:val="nil"/>
                    <w:bottom w:color="000000" w:space="0" w:sz="4" w:val="single"/>
                    <w:right w:color="000000" w:space="0" w:sz="8" w:val="single"/>
                  </w:tcBorders>
                  <w:shd w:fill="5cb800" w:val="clear"/>
                  <w:vAlign w:val="bottom"/>
                </w:tcPr>
                <w:p w:rsidR="00000000" w:rsidDel="00000000" w:rsidP="00000000" w:rsidRDefault="00000000" w:rsidRPr="00000000" w14:paraId="00000163">
                  <w:pPr>
                    <w:spacing w:after="0" w:line="240" w:lineRule="auto"/>
                    <w:jc w:val="center"/>
                    <w:rPr>
                      <w:b w:val="1"/>
                      <w:bCs w:val="1"/>
                      <w:color w:val="000000"/>
                    </w:rPr>
                  </w:pPr>
                  <w:r w:rsidDel="00000000" w:rsidR="00000000" w:rsidRPr="00000000">
                    <w:rPr>
                      <w:b w:val="1"/>
                      <w:bCs w:val="1"/>
                      <w:color w:val="000000"/>
                      <w:rtl w:val="0"/>
                    </w:rPr>
                    <w:t xml:space="preserve">6</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64">
                  <w:pPr>
                    <w:spacing w:after="0" w:line="240" w:lineRule="auto"/>
                    <w:rPr>
                      <w:color w:val="000000"/>
                    </w:rPr>
                  </w:pPr>
                  <w:r w:rsidDel="00000000" w:rsidR="00000000" w:rsidRPr="00000000">
                    <w:rPr>
                      <w:color w:val="000000"/>
                      <w:rtl w:val="0"/>
                    </w:rPr>
                    <w:t xml:space="preserve">Fire Safety Risk Assessment &amp; Action Plan</w:t>
                  </w:r>
                </w:p>
              </w:tc>
            </w:tr>
            <w:tr>
              <w:trPr>
                <w:cantSplit w:val="0"/>
                <w:trHeight w:val="359"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65">
                  <w:pPr>
                    <w:spacing w:after="0" w:line="240" w:lineRule="auto"/>
                    <w:jc w:val="center"/>
                    <w:rPr>
                      <w:b w:val="1"/>
                      <w:bCs w:val="1"/>
                      <w:color w:val="000000"/>
                    </w:rPr>
                  </w:pPr>
                  <w:r w:rsidDel="00000000" w:rsidR="00000000" w:rsidRPr="00000000">
                    <w:rPr>
                      <w:b w:val="1"/>
                      <w:bCs w:val="1"/>
                      <w:color w:val="000000"/>
                      <w:rtl w:val="0"/>
                    </w:rPr>
                    <w:t xml:space="preserve">7</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66">
                  <w:pPr>
                    <w:spacing w:after="0" w:line="240" w:lineRule="auto"/>
                    <w:rPr>
                      <w:color w:val="000000"/>
                    </w:rPr>
                  </w:pPr>
                  <w:r w:rsidDel="00000000" w:rsidR="00000000" w:rsidRPr="00000000">
                    <w:rPr>
                      <w:color w:val="000000"/>
                      <w:rtl w:val="0"/>
                    </w:rPr>
                    <w:t xml:space="preserve">Ventilation Service  (Kitchen Extraction)</w:t>
                  </w:r>
                </w:p>
              </w:tc>
              <w:tc>
                <w:tcPr>
                  <w:tcBorders>
                    <w:top w:color="000000" w:space="0" w:sz="0" w:val="nil"/>
                    <w:left w:color="000000" w:space="0" w:sz="0" w:val="nil"/>
                    <w:bottom w:color="000000" w:space="0" w:sz="4" w:val="single"/>
                    <w:right w:color="000000" w:space="0" w:sz="8" w:val="single"/>
                  </w:tcBorders>
                  <w:shd w:fill="d0ffb9" w:val="clear"/>
                  <w:vAlign w:val="bottom"/>
                </w:tcPr>
                <w:p w:rsidR="00000000" w:rsidDel="00000000" w:rsidP="00000000" w:rsidRDefault="00000000" w:rsidRPr="00000000" w14:paraId="00000167">
                  <w:pPr>
                    <w:spacing w:after="0" w:line="240" w:lineRule="auto"/>
                    <w:jc w:val="center"/>
                    <w:rPr>
                      <w:b w:val="1"/>
                      <w:bCs w:val="1"/>
                      <w:color w:val="000000"/>
                    </w:rPr>
                  </w:pPr>
                  <w:r w:rsidDel="00000000" w:rsidR="00000000" w:rsidRPr="00000000">
                    <w:rPr>
                      <w:b w:val="1"/>
                      <w:bCs w:val="1"/>
                      <w:color w:val="000000"/>
                      <w:rtl w:val="0"/>
                    </w:rPr>
                    <w:t xml:space="preserve">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68">
                  <w:pPr>
                    <w:spacing w:after="0" w:line="240" w:lineRule="auto"/>
                    <w:rPr>
                      <w:color w:val="000000"/>
                    </w:rPr>
                  </w:pPr>
                  <w:r w:rsidDel="00000000" w:rsidR="00000000" w:rsidRPr="00000000">
                    <w:rPr>
                      <w:color w:val="000000"/>
                      <w:rtl w:val="0"/>
                    </w:rPr>
                    <w:t xml:space="preserve">Automatic/Powered Doors/Gates Service</w:t>
                  </w:r>
                </w:p>
              </w:tc>
            </w:tr>
            <w:tr>
              <w:trPr>
                <w:cantSplit w:val="0"/>
                <w:trHeight w:val="373"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69">
                  <w:pPr>
                    <w:spacing w:after="0" w:line="240" w:lineRule="auto"/>
                    <w:jc w:val="center"/>
                    <w:rPr>
                      <w:b w:val="1"/>
                      <w:bCs w:val="1"/>
                      <w:color w:val="000000"/>
                    </w:rPr>
                  </w:pPr>
                  <w:r w:rsidDel="00000000" w:rsidR="00000000" w:rsidRPr="00000000">
                    <w:rPr>
                      <w:b w:val="1"/>
                      <w:bCs w:val="1"/>
                      <w:color w:val="000000"/>
                      <w:rtl w:val="0"/>
                    </w:rPr>
                    <w:t xml:space="preserve">9</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6A">
                  <w:pPr>
                    <w:spacing w:after="0" w:line="240" w:lineRule="auto"/>
                    <w:rPr>
                      <w:color w:val="000000"/>
                    </w:rPr>
                  </w:pPr>
                  <w:r w:rsidDel="00000000" w:rsidR="00000000" w:rsidRPr="00000000">
                    <w:rPr>
                      <w:color w:val="000000"/>
                      <w:rtl w:val="0"/>
                    </w:rPr>
                    <w:t xml:space="preserve">Lightning Conduction Inspection</w:t>
                  </w:r>
                </w:p>
              </w:tc>
              <w:tc>
                <w:tcPr>
                  <w:tcBorders>
                    <w:top w:color="000000" w:space="0" w:sz="0" w:val="nil"/>
                    <w:left w:color="000000" w:space="0" w:sz="0" w:val="nil"/>
                    <w:bottom w:color="000000" w:space="0" w:sz="4" w:val="single"/>
                    <w:right w:color="000000" w:space="0" w:sz="8" w:val="single"/>
                  </w:tcBorders>
                  <w:shd w:fill="5cb800" w:val="clear"/>
                  <w:vAlign w:val="bottom"/>
                </w:tcPr>
                <w:p w:rsidR="00000000" w:rsidDel="00000000" w:rsidP="00000000" w:rsidRDefault="00000000" w:rsidRPr="00000000" w14:paraId="0000016B">
                  <w:pPr>
                    <w:spacing w:after="0" w:line="240" w:lineRule="auto"/>
                    <w:jc w:val="center"/>
                    <w:rPr>
                      <w:b w:val="1"/>
                      <w:bCs w:val="1"/>
                      <w:color w:val="000000"/>
                    </w:rPr>
                  </w:pPr>
                  <w:r w:rsidDel="00000000" w:rsidR="00000000" w:rsidRPr="00000000">
                    <w:rPr>
                      <w:b w:val="1"/>
                      <w:bCs w:val="1"/>
                      <w:color w:val="000000"/>
                      <w:rtl w:val="0"/>
                    </w:rPr>
                    <w:t xml:space="preserve">10</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6C">
                  <w:pPr>
                    <w:spacing w:after="0" w:line="240" w:lineRule="auto"/>
                    <w:rPr>
                      <w:color w:val="000000"/>
                    </w:rPr>
                  </w:pPr>
                  <w:r w:rsidDel="00000000" w:rsidR="00000000" w:rsidRPr="00000000">
                    <w:rPr>
                      <w:color w:val="000000"/>
                      <w:rtl w:val="0"/>
                    </w:rPr>
                    <w:t xml:space="preserve">Water Tanks/Calorifiers Inspection &amp; Temps</w:t>
                  </w:r>
                </w:p>
              </w:tc>
            </w:tr>
            <w:tr>
              <w:trPr>
                <w:cantSplit w:val="0"/>
                <w:trHeight w:val="359"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6D">
                  <w:pPr>
                    <w:spacing w:after="0" w:line="240" w:lineRule="auto"/>
                    <w:jc w:val="center"/>
                    <w:rPr>
                      <w:b w:val="1"/>
                      <w:bCs w:val="1"/>
                      <w:color w:val="000000"/>
                    </w:rPr>
                  </w:pPr>
                  <w:r w:rsidDel="00000000" w:rsidR="00000000" w:rsidRPr="00000000">
                    <w:rPr>
                      <w:b w:val="1"/>
                      <w:bCs w:val="1"/>
                      <w:color w:val="000000"/>
                      <w:rtl w:val="0"/>
                    </w:rPr>
                    <w:t xml:space="preserve">11</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6E">
                  <w:pPr>
                    <w:spacing w:after="0" w:line="240" w:lineRule="auto"/>
                    <w:rPr>
                      <w:color w:val="000000"/>
                    </w:rPr>
                  </w:pPr>
                  <w:r w:rsidDel="00000000" w:rsidR="00000000" w:rsidRPr="00000000">
                    <w:rPr>
                      <w:color w:val="000000"/>
                      <w:rtl w:val="0"/>
                    </w:rPr>
                    <w:t xml:space="preserve">Pressure Vessels Inspection</w:t>
                  </w:r>
                </w:p>
              </w:tc>
              <w:tc>
                <w:tcPr>
                  <w:tcBorders>
                    <w:top w:color="000000" w:space="0" w:sz="0" w:val="nil"/>
                    <w:left w:color="000000" w:space="0" w:sz="0" w:val="nil"/>
                    <w:bottom w:color="000000" w:space="0" w:sz="4" w:val="single"/>
                    <w:right w:color="000000" w:space="0" w:sz="8" w:val="single"/>
                  </w:tcBorders>
                  <w:shd w:fill="d0ffb9" w:val="clear"/>
                  <w:vAlign w:val="bottom"/>
                </w:tcPr>
                <w:p w:rsidR="00000000" w:rsidDel="00000000" w:rsidP="00000000" w:rsidRDefault="00000000" w:rsidRPr="00000000" w14:paraId="0000016F">
                  <w:pPr>
                    <w:spacing w:after="0" w:line="240" w:lineRule="auto"/>
                    <w:jc w:val="center"/>
                    <w:rPr>
                      <w:b w:val="1"/>
                      <w:bCs w:val="1"/>
                      <w:color w:val="000000"/>
                    </w:rPr>
                  </w:pPr>
                  <w:r w:rsidDel="00000000" w:rsidR="00000000" w:rsidRPr="00000000">
                    <w:rPr>
                      <w:b w:val="1"/>
                      <w:bCs w:val="1"/>
                      <w:color w:val="000000"/>
                      <w:rtl w:val="0"/>
                    </w:rPr>
                    <w:t xml:space="preserve">12</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70">
                  <w:pPr>
                    <w:spacing w:after="0" w:line="240" w:lineRule="auto"/>
                    <w:rPr>
                      <w:color w:val="000000"/>
                    </w:rPr>
                  </w:pPr>
                  <w:r w:rsidDel="00000000" w:rsidR="00000000" w:rsidRPr="00000000">
                    <w:rPr>
                      <w:color w:val="000000"/>
                      <w:rtl w:val="0"/>
                    </w:rPr>
                    <w:t xml:space="preserve">Water Outlet (Non-Sentinels) Temperatures *</w:t>
                  </w:r>
                </w:p>
              </w:tc>
            </w:tr>
            <w:tr>
              <w:trPr>
                <w:cantSplit w:val="0"/>
                <w:trHeight w:val="402"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71">
                  <w:pPr>
                    <w:spacing w:after="0" w:line="240" w:lineRule="auto"/>
                    <w:jc w:val="center"/>
                    <w:rPr>
                      <w:b w:val="1"/>
                      <w:bCs w:val="1"/>
                      <w:color w:val="000000"/>
                    </w:rPr>
                  </w:pPr>
                  <w:r w:rsidDel="00000000" w:rsidR="00000000" w:rsidRPr="00000000">
                    <w:rPr>
                      <w:b w:val="1"/>
                      <w:bCs w:val="1"/>
                      <w:color w:val="000000"/>
                      <w:rtl w:val="0"/>
                    </w:rPr>
                    <w:t xml:space="preserve">13</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72">
                  <w:pPr>
                    <w:spacing w:after="0" w:line="240" w:lineRule="auto"/>
                    <w:rPr>
                      <w:color w:val="000000"/>
                    </w:rPr>
                  </w:pPr>
                  <w:r w:rsidDel="00000000" w:rsidR="00000000" w:rsidRPr="00000000">
                    <w:rPr>
                      <w:color w:val="000000"/>
                      <w:rtl w:val="0"/>
                    </w:rPr>
                    <w:t xml:space="preserve">Seasonal Pools Water Quality Sampling &amp; Test **</w:t>
                  </w:r>
                </w:p>
              </w:tc>
              <w:tc>
                <w:tcPr>
                  <w:tcBorders>
                    <w:top w:color="000000" w:space="0" w:sz="0" w:val="nil"/>
                    <w:left w:color="000000" w:space="0" w:sz="0" w:val="nil"/>
                    <w:bottom w:color="000000" w:space="0" w:sz="4" w:val="single"/>
                    <w:right w:color="000000" w:space="0" w:sz="8" w:val="single"/>
                  </w:tcBorders>
                  <w:shd w:fill="5cb800" w:val="clear"/>
                  <w:vAlign w:val="bottom"/>
                </w:tcPr>
                <w:p w:rsidR="00000000" w:rsidDel="00000000" w:rsidP="00000000" w:rsidRDefault="00000000" w:rsidRPr="00000000" w14:paraId="00000173">
                  <w:pPr>
                    <w:spacing w:after="0" w:line="240" w:lineRule="auto"/>
                    <w:jc w:val="center"/>
                    <w:rPr>
                      <w:b w:val="1"/>
                      <w:bCs w:val="1"/>
                      <w:color w:val="000000"/>
                    </w:rPr>
                  </w:pPr>
                  <w:r w:rsidDel="00000000" w:rsidR="00000000" w:rsidRPr="00000000">
                    <w:rPr>
                      <w:b w:val="1"/>
                      <w:bCs w:val="1"/>
                      <w:color w:val="000000"/>
                      <w:rtl w:val="0"/>
                    </w:rPr>
                    <w:t xml:space="preserve">14</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74">
                  <w:pPr>
                    <w:spacing w:after="0" w:line="240" w:lineRule="auto"/>
                    <w:rPr>
                      <w:color w:val="000000"/>
                    </w:rPr>
                  </w:pPr>
                  <w:r w:rsidDel="00000000" w:rsidR="00000000" w:rsidRPr="00000000">
                    <w:rPr>
                      <w:color w:val="000000"/>
                      <w:rtl w:val="0"/>
                    </w:rPr>
                    <w:t xml:space="preserve">TMV Service</w:t>
                  </w:r>
                </w:p>
              </w:tc>
            </w:tr>
            <w:tr>
              <w:trPr>
                <w:cantSplit w:val="0"/>
                <w:trHeight w:val="388"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75">
                  <w:pPr>
                    <w:spacing w:after="0" w:line="240" w:lineRule="auto"/>
                    <w:jc w:val="center"/>
                    <w:rPr>
                      <w:b w:val="1"/>
                      <w:bCs w:val="1"/>
                      <w:color w:val="000000"/>
                    </w:rPr>
                  </w:pPr>
                  <w:r w:rsidDel="00000000" w:rsidR="00000000" w:rsidRPr="00000000">
                    <w:rPr>
                      <w:b w:val="1"/>
                      <w:bCs w:val="1"/>
                      <w:color w:val="000000"/>
                      <w:rtl w:val="0"/>
                    </w:rPr>
                    <w:t xml:space="preserve">15</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76">
                  <w:pPr>
                    <w:spacing w:after="0" w:line="240" w:lineRule="auto"/>
                    <w:rPr>
                      <w:color w:val="000000"/>
                    </w:rPr>
                  </w:pPr>
                  <w:r w:rsidDel="00000000" w:rsidR="00000000" w:rsidRPr="00000000">
                    <w:rPr>
                      <w:color w:val="000000"/>
                      <w:rtl w:val="0"/>
                    </w:rPr>
                    <w:t xml:space="preserve">Formal Recorded Asbestos Visual Check</w:t>
                  </w:r>
                </w:p>
              </w:tc>
              <w:tc>
                <w:tcPr>
                  <w:tcBorders>
                    <w:top w:color="000000" w:space="0" w:sz="0" w:val="nil"/>
                    <w:left w:color="000000" w:space="0" w:sz="0" w:val="nil"/>
                    <w:bottom w:color="000000" w:space="0" w:sz="4" w:val="single"/>
                    <w:right w:color="000000" w:space="0" w:sz="8" w:val="single"/>
                  </w:tcBorders>
                  <w:shd w:fill="d0ffb9" w:val="clear"/>
                  <w:vAlign w:val="bottom"/>
                </w:tcPr>
                <w:p w:rsidR="00000000" w:rsidDel="00000000" w:rsidP="00000000" w:rsidRDefault="00000000" w:rsidRPr="00000000" w14:paraId="00000177">
                  <w:pPr>
                    <w:spacing w:after="0" w:line="240" w:lineRule="auto"/>
                    <w:jc w:val="center"/>
                    <w:rPr>
                      <w:b w:val="1"/>
                      <w:bCs w:val="1"/>
                      <w:color w:val="000000"/>
                    </w:rPr>
                  </w:pPr>
                  <w:r w:rsidDel="00000000" w:rsidR="00000000" w:rsidRPr="00000000">
                    <w:rPr>
                      <w:b w:val="1"/>
                      <w:bCs w:val="1"/>
                      <w:color w:val="000000"/>
                      <w:rtl w:val="0"/>
                    </w:rPr>
                    <w:t xml:space="preserve">16</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78">
                  <w:pPr>
                    <w:spacing w:after="0" w:line="240" w:lineRule="auto"/>
                    <w:rPr>
                      <w:color w:val="000000"/>
                    </w:rPr>
                  </w:pPr>
                  <w:r w:rsidDel="00000000" w:rsidR="00000000" w:rsidRPr="00000000">
                    <w:rPr>
                      <w:color w:val="000000"/>
                      <w:rtl w:val="0"/>
                    </w:rPr>
                    <w:t xml:space="preserve">Air Conditioning Service</w:t>
                  </w:r>
                </w:p>
              </w:tc>
            </w:tr>
            <w:tr>
              <w:trPr>
                <w:cantSplit w:val="0"/>
                <w:trHeight w:val="373"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79">
                  <w:pPr>
                    <w:spacing w:after="0" w:line="240" w:lineRule="auto"/>
                    <w:jc w:val="center"/>
                    <w:rPr>
                      <w:b w:val="1"/>
                      <w:bCs w:val="1"/>
                      <w:color w:val="000000"/>
                    </w:rPr>
                  </w:pPr>
                  <w:r w:rsidDel="00000000" w:rsidR="00000000" w:rsidRPr="00000000">
                    <w:rPr>
                      <w:b w:val="1"/>
                      <w:bCs w:val="1"/>
                      <w:color w:val="000000"/>
                      <w:rtl w:val="0"/>
                    </w:rPr>
                    <w:t xml:space="preserve">17</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7A">
                  <w:pPr>
                    <w:spacing w:after="0" w:line="240" w:lineRule="auto"/>
                    <w:rPr>
                      <w:color w:val="000000"/>
                    </w:rPr>
                  </w:pPr>
                  <w:r w:rsidDel="00000000" w:rsidR="00000000" w:rsidRPr="00000000">
                    <w:rPr>
                      <w:color w:val="000000"/>
                      <w:rtl w:val="0"/>
                    </w:rPr>
                    <w:t xml:space="preserve">Design &amp; Technology Equipment Inspection</w:t>
                  </w:r>
                </w:p>
              </w:tc>
              <w:tc>
                <w:tcPr>
                  <w:tcBorders>
                    <w:top w:color="000000" w:space="0" w:sz="0" w:val="nil"/>
                    <w:left w:color="000000" w:space="0" w:sz="0" w:val="nil"/>
                    <w:bottom w:color="000000" w:space="0" w:sz="4" w:val="single"/>
                    <w:right w:color="000000" w:space="0" w:sz="8" w:val="single"/>
                  </w:tcBorders>
                  <w:shd w:fill="5cb800" w:val="clear"/>
                  <w:vAlign w:val="bottom"/>
                </w:tcPr>
                <w:p w:rsidR="00000000" w:rsidDel="00000000" w:rsidP="00000000" w:rsidRDefault="00000000" w:rsidRPr="00000000" w14:paraId="0000017B">
                  <w:pPr>
                    <w:spacing w:after="0" w:line="240" w:lineRule="auto"/>
                    <w:jc w:val="center"/>
                    <w:rPr>
                      <w:b w:val="1"/>
                      <w:bCs w:val="1"/>
                      <w:color w:val="000000"/>
                    </w:rPr>
                  </w:pPr>
                  <w:r w:rsidDel="00000000" w:rsidR="00000000" w:rsidRPr="00000000">
                    <w:rPr>
                      <w:b w:val="1"/>
                      <w:bCs w:val="1"/>
                      <w:color w:val="000000"/>
                      <w:rtl w:val="0"/>
                    </w:rPr>
                    <w:t xml:space="preserve">18</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7C">
                  <w:pPr>
                    <w:spacing w:after="0" w:line="240" w:lineRule="auto"/>
                    <w:rPr>
                      <w:color w:val="000000"/>
                    </w:rPr>
                  </w:pPr>
                  <w:r w:rsidDel="00000000" w:rsidR="00000000" w:rsidRPr="00000000">
                    <w:rPr>
                      <w:color w:val="000000"/>
                      <w:rtl w:val="0"/>
                    </w:rPr>
                    <w:t xml:space="preserve">Water Hygiene Risk Assessment review</w:t>
                  </w:r>
                </w:p>
              </w:tc>
            </w:tr>
            <w:tr>
              <w:trPr>
                <w:cantSplit w:val="0"/>
                <w:trHeight w:val="373"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7D">
                  <w:pPr>
                    <w:spacing w:after="0" w:line="240" w:lineRule="auto"/>
                    <w:jc w:val="center"/>
                    <w:rPr>
                      <w:b w:val="1"/>
                      <w:bCs w:val="1"/>
                      <w:color w:val="000000"/>
                    </w:rPr>
                  </w:pPr>
                  <w:r w:rsidDel="00000000" w:rsidR="00000000" w:rsidRPr="00000000">
                    <w:rPr>
                      <w:b w:val="1"/>
                      <w:bCs w:val="1"/>
                      <w:color w:val="000000"/>
                      <w:rtl w:val="0"/>
                    </w:rPr>
                    <w:t xml:space="preserve">19</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7E">
                  <w:pPr>
                    <w:spacing w:after="0" w:line="240" w:lineRule="auto"/>
                    <w:rPr>
                      <w:color w:val="000000"/>
                    </w:rPr>
                  </w:pPr>
                  <w:r w:rsidDel="00000000" w:rsidR="00000000" w:rsidRPr="00000000">
                    <w:rPr>
                      <w:color w:val="000000"/>
                      <w:rtl w:val="0"/>
                    </w:rPr>
                    <w:t xml:space="preserve">Outdoor Play Equipment Inspection</w:t>
                  </w:r>
                </w:p>
              </w:tc>
              <w:tc>
                <w:tcPr>
                  <w:tcBorders>
                    <w:top w:color="000000" w:space="0" w:sz="0" w:val="nil"/>
                    <w:left w:color="000000" w:space="0" w:sz="0" w:val="nil"/>
                    <w:bottom w:color="000000" w:space="0" w:sz="4" w:val="single"/>
                    <w:right w:color="000000" w:space="0" w:sz="8" w:val="single"/>
                  </w:tcBorders>
                  <w:shd w:fill="d0ffb9" w:val="clear"/>
                  <w:vAlign w:val="bottom"/>
                </w:tcPr>
                <w:p w:rsidR="00000000" w:rsidDel="00000000" w:rsidP="00000000" w:rsidRDefault="00000000" w:rsidRPr="00000000" w14:paraId="0000017F">
                  <w:pPr>
                    <w:spacing w:after="0" w:line="240" w:lineRule="auto"/>
                    <w:jc w:val="center"/>
                    <w:rPr>
                      <w:b w:val="1"/>
                      <w:bCs w:val="1"/>
                      <w:color w:val="000000"/>
                    </w:rPr>
                  </w:pPr>
                  <w:r w:rsidDel="00000000" w:rsidR="00000000" w:rsidRPr="00000000">
                    <w:rPr>
                      <w:b w:val="1"/>
                      <w:bCs w:val="1"/>
                      <w:color w:val="000000"/>
                      <w:rtl w:val="0"/>
                    </w:rPr>
                    <w:t xml:space="preserve">20</w:t>
                  </w:r>
                </w:p>
              </w:tc>
              <w:tc>
                <w:tcPr>
                  <w:tcBorders>
                    <w:top w:color="000000" w:space="0" w:sz="4" w:val="single"/>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180">
                  <w:pPr>
                    <w:spacing w:after="0" w:line="240" w:lineRule="auto"/>
                    <w:rPr>
                      <w:color w:val="000000"/>
                    </w:rPr>
                  </w:pPr>
                  <w:r w:rsidDel="00000000" w:rsidR="00000000" w:rsidRPr="00000000">
                    <w:rPr>
                      <w:color w:val="000000"/>
                      <w:rtl w:val="0"/>
                    </w:rPr>
                    <w:t xml:space="preserve">PE Equipment Inspection</w:t>
                  </w:r>
                </w:p>
              </w:tc>
            </w:tr>
            <w:tr>
              <w:trPr>
                <w:cantSplit w:val="0"/>
                <w:trHeight w:val="373" w:hRule="atLeast"/>
                <w:tblHeader w:val="0"/>
              </w:trPr>
              <w:tc>
                <w:tcPr>
                  <w:tcBorders>
                    <w:top w:color="000000" w:space="0" w:sz="0" w:val="nil"/>
                    <w:left w:color="000000" w:space="0" w:sz="8" w:val="single"/>
                    <w:bottom w:color="000000" w:space="0" w:sz="4" w:val="single"/>
                    <w:right w:color="000000" w:space="0" w:sz="8" w:val="single"/>
                  </w:tcBorders>
                  <w:shd w:fill="5cb800" w:val="clear"/>
                  <w:vAlign w:val="bottom"/>
                </w:tcPr>
                <w:p w:rsidR="00000000" w:rsidDel="00000000" w:rsidP="00000000" w:rsidRDefault="00000000" w:rsidRPr="00000000" w14:paraId="00000181">
                  <w:pPr>
                    <w:spacing w:after="0" w:line="240" w:lineRule="auto"/>
                    <w:jc w:val="center"/>
                    <w:rPr>
                      <w:b w:val="1"/>
                      <w:bCs w:val="1"/>
                      <w:color w:val="000000"/>
                    </w:rPr>
                  </w:pPr>
                  <w:r w:rsidDel="00000000" w:rsidR="00000000" w:rsidRPr="00000000">
                    <w:rPr>
                      <w:b w:val="1"/>
                      <w:bCs w:val="1"/>
                      <w:color w:val="000000"/>
                      <w:rtl w:val="0"/>
                    </w:rPr>
                    <w:t xml:space="preserve">21</w:t>
                  </w:r>
                </w:p>
              </w:tc>
              <w:tc>
                <w:tcPr>
                  <w:tcBorders>
                    <w:top w:color="000000" w:space="0" w:sz="0" w:val="nil"/>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82">
                  <w:pPr>
                    <w:spacing w:after="0" w:line="240" w:lineRule="auto"/>
                    <w:rPr>
                      <w:color w:val="000000"/>
                    </w:rPr>
                  </w:pPr>
                  <w:r w:rsidDel="00000000" w:rsidR="00000000" w:rsidRPr="00000000">
                    <w:rPr>
                      <w:color w:val="000000"/>
                      <w:rtl w:val="0"/>
                    </w:rPr>
                    <w:t xml:space="preserve">Emergency Lighting  3-Hour Discharge Test </w:t>
                  </w:r>
                </w:p>
              </w:tc>
              <w:tc>
                <w:tcPr>
                  <w:tcBorders>
                    <w:top w:color="000000" w:space="0" w:sz="0" w:val="nil"/>
                    <w:left w:color="000000" w:space="0" w:sz="0" w:val="nil"/>
                    <w:bottom w:color="000000" w:space="0" w:sz="8" w:val="single"/>
                    <w:right w:color="000000" w:space="0" w:sz="8" w:val="single"/>
                  </w:tcBorders>
                  <w:shd w:fill="5cb800" w:val="clear"/>
                  <w:vAlign w:val="bottom"/>
                </w:tcPr>
                <w:p w:rsidR="00000000" w:rsidDel="00000000" w:rsidP="00000000" w:rsidRDefault="00000000" w:rsidRPr="00000000" w14:paraId="00000183">
                  <w:pPr>
                    <w:spacing w:after="0" w:line="240" w:lineRule="auto"/>
                    <w:rPr>
                      <w:b w:val="1"/>
                      <w:bCs w:val="1"/>
                      <w:color w:val="000000"/>
                    </w:rPr>
                  </w:pPr>
                  <w:r w:rsidDel="00000000" w:rsidR="00000000" w:rsidRPr="00000000">
                    <w:rPr>
                      <w:b w:val="1"/>
                      <w:bCs w:val="1"/>
                      <w:color w:val="000000"/>
                      <w:rtl w:val="0"/>
                    </w:rPr>
                    <w:t xml:space="preserve"> </w:t>
                  </w:r>
                </w:p>
              </w:tc>
              <w:tc>
                <w:tcPr>
                  <w:tcBorders>
                    <w:top w:color="000000" w:space="0" w:sz="4" w:val="single"/>
                    <w:left w:color="000000" w:space="0" w:sz="0" w:val="nil"/>
                    <w:bottom w:color="000000" w:space="0" w:sz="0" w:val="nil"/>
                    <w:right w:color="000000" w:space="0" w:sz="8" w:val="single"/>
                  </w:tcBorders>
                  <w:shd w:fill="auto" w:val="clear"/>
                  <w:vAlign w:val="bottom"/>
                </w:tcPr>
                <w:p w:rsidR="00000000" w:rsidDel="00000000" w:rsidP="00000000" w:rsidRDefault="00000000" w:rsidRPr="00000000" w14:paraId="00000184">
                  <w:pPr>
                    <w:spacing w:after="0" w:line="240" w:lineRule="auto"/>
                    <w:rPr>
                      <w:color w:val="000000"/>
                    </w:rPr>
                  </w:pPr>
                  <w:r w:rsidDel="00000000" w:rsidR="00000000" w:rsidRPr="00000000">
                    <w:rPr>
                      <w:color w:val="000000"/>
                      <w:rtl w:val="0"/>
                    </w:rPr>
                    <w:t xml:space="preserve"> </w:t>
                  </w:r>
                </w:p>
              </w:tc>
            </w:tr>
            <w:tr>
              <w:trPr>
                <w:cantSplit w:val="0"/>
                <w:trHeight w:val="373" w:hRule="atLeast"/>
                <w:tblHeader w:val="0"/>
              </w:trPr>
              <w:tc>
                <w:tcPr>
                  <w:tcBorders>
                    <w:top w:color="000000" w:space="0" w:sz="0" w:val="nil"/>
                    <w:left w:color="000000" w:space="0" w:sz="8" w:val="single"/>
                    <w:bottom w:color="000000" w:space="0" w:sz="12" w:val="single"/>
                    <w:right w:color="000000" w:space="0" w:sz="8" w:val="single"/>
                  </w:tcBorders>
                  <w:shd w:fill="d0ffb9" w:val="clear"/>
                  <w:vAlign w:val="bottom"/>
                </w:tcPr>
                <w:p w:rsidR="00000000" w:rsidDel="00000000" w:rsidP="00000000" w:rsidRDefault="00000000" w:rsidRPr="00000000" w14:paraId="00000185">
                  <w:pPr>
                    <w:spacing w:after="0" w:line="240" w:lineRule="auto"/>
                    <w:jc w:val="center"/>
                    <w:rPr>
                      <w:b w:val="1"/>
                      <w:bCs w:val="1"/>
                      <w:color w:val="000000"/>
                    </w:rPr>
                  </w:pPr>
                  <w:r w:rsidDel="00000000" w:rsidR="00000000" w:rsidRPr="00000000">
                    <w:rPr>
                      <w:b w:val="1"/>
                      <w:bCs w:val="1"/>
                      <w:color w:val="000000"/>
                      <w:rtl w:val="0"/>
                    </w:rPr>
                    <w:t xml:space="preserve">23</w:t>
                  </w:r>
                </w:p>
              </w:tc>
              <w:tc>
                <w:tcPr>
                  <w:gridSpan w:val="3"/>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86">
                  <w:pPr>
                    <w:spacing w:after="0" w:line="240" w:lineRule="auto"/>
                    <w:rPr>
                      <w:color w:val="000000"/>
                    </w:rPr>
                  </w:pPr>
                  <w:r w:rsidDel="00000000" w:rsidR="00000000" w:rsidRPr="00000000">
                    <w:rPr>
                      <w:color w:val="000000"/>
                      <w:rtl w:val="0"/>
                    </w:rPr>
                    <w:t xml:space="preserve">Inspection of Hard-Wired Electrical Installation in Hazardous Areas (e.g. Pools, Floodlights)</w:t>
                  </w:r>
                </w:p>
              </w:tc>
            </w:tr>
            <w:tr>
              <w:trPr>
                <w:cantSplit w:val="0"/>
                <w:trHeight w:val="450" w:hRule="atLeast"/>
                <w:tblHeader w:val="0"/>
              </w:trPr>
              <w:tc>
                <w:tcPr>
                  <w:tcBorders>
                    <w:top w:color="000000" w:space="0" w:sz="12" w:val="single"/>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89">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G</w:t>
                  </w:r>
                </w:p>
              </w:tc>
              <w:tc>
                <w:tcPr>
                  <w:gridSpan w:val="4"/>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8A">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14 MONTHLY</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shd w:fill="d0ffb9" w:val="clear"/>
                  <w:vAlign w:val="bottom"/>
                </w:tcPr>
                <w:p w:rsidR="00000000" w:rsidDel="00000000" w:rsidP="00000000" w:rsidRDefault="00000000" w:rsidRPr="00000000" w14:paraId="0000018E">
                  <w:pPr>
                    <w:spacing w:after="0" w:line="240" w:lineRule="auto"/>
                    <w:jc w:val="center"/>
                    <w:rPr>
                      <w:b w:val="1"/>
                      <w:bCs w:val="1"/>
                      <w:color w:val="000000"/>
                    </w:rPr>
                  </w:pPr>
                  <w:r w:rsidDel="00000000" w:rsidR="00000000" w:rsidRPr="00000000">
                    <w:rPr>
                      <w:b w:val="1"/>
                      <w:bCs w:val="1"/>
                      <w:color w:val="000000"/>
                      <w:rtl w:val="0"/>
                    </w:rPr>
                    <w:t xml:space="preserve">1</w:t>
                  </w:r>
                </w:p>
              </w:tc>
              <w:tc>
                <w:tcPr>
                  <w:gridSpan w:val="4"/>
                  <w:tcBorders>
                    <w:top w:color="000000" w:space="0" w:sz="8"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8F">
                  <w:pPr>
                    <w:spacing w:after="0" w:line="240" w:lineRule="auto"/>
                    <w:rPr/>
                  </w:pPr>
                  <w:r w:rsidDel="00000000" w:rsidR="00000000" w:rsidRPr="00000000">
                    <w:rPr>
                      <w:rtl w:val="0"/>
                    </w:rPr>
                    <w:t xml:space="preserve">LEV Examination &amp; Test </w:t>
                  </w:r>
                </w:p>
              </w:tc>
            </w:tr>
            <w:tr>
              <w:trPr>
                <w:cantSplit w:val="0"/>
                <w:trHeight w:val="45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3">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4">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5">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6">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97">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98">
                  <w:pPr>
                    <w:spacing w:after="0" w:line="240" w:lineRule="auto"/>
                    <w:jc w:val="center"/>
                    <w:rPr>
                      <w:b w:val="1"/>
                      <w:bCs w:val="1"/>
                      <w:sz w:val="28"/>
                      <w:szCs w:val="28"/>
                    </w:rPr>
                  </w:pPr>
                  <w:r w:rsidDel="00000000" w:rsidR="00000000" w:rsidRPr="00000000">
                    <w:rPr>
                      <w:b w:val="1"/>
                      <w:bCs w:val="1"/>
                      <w:sz w:val="28"/>
                      <w:szCs w:val="28"/>
                      <w:rtl w:val="0"/>
                    </w:rPr>
                    <w:t xml:space="preserve">H</w:t>
                  </w:r>
                </w:p>
              </w:tc>
              <w:tc>
                <w:tcPr>
                  <w:gridSpan w:val="4"/>
                  <w:tcBorders>
                    <w:top w:color="000000" w:space="0" w:sz="8" w:val="single"/>
                    <w:left w:color="000000" w:space="0" w:sz="0" w:val="nil"/>
                    <w:bottom w:color="000000" w:space="0" w:sz="8" w:val="single"/>
                    <w:right w:color="000000" w:space="0" w:sz="8" w:val="single"/>
                  </w:tcBorders>
                  <w:shd w:fill="5cb800" w:val="clear"/>
                  <w:vAlign w:val="center"/>
                </w:tcPr>
                <w:p w:rsidR="00000000" w:rsidDel="00000000" w:rsidP="00000000" w:rsidRDefault="00000000" w:rsidRPr="00000000" w14:paraId="00000199">
                  <w:pPr>
                    <w:spacing w:after="0" w:line="240" w:lineRule="auto"/>
                    <w:jc w:val="center"/>
                    <w:rPr>
                      <w:b w:val="1"/>
                      <w:bCs w:val="1"/>
                      <w:sz w:val="28"/>
                      <w:szCs w:val="28"/>
                    </w:rPr>
                  </w:pPr>
                  <w:r w:rsidDel="00000000" w:rsidR="00000000" w:rsidRPr="00000000">
                    <w:rPr>
                      <w:b w:val="1"/>
                      <w:bCs w:val="1"/>
                      <w:sz w:val="28"/>
                      <w:szCs w:val="28"/>
                      <w:rtl w:val="0"/>
                    </w:rPr>
                    <w:t xml:space="preserve">2 YEARLY</w:t>
                  </w:r>
                </w:p>
              </w:tc>
            </w:tr>
            <w:tr>
              <w:trPr>
                <w:cantSplit w:val="0"/>
                <w:trHeight w:val="408" w:hRule="atLeast"/>
                <w:tblHeader w:val="0"/>
              </w:trPr>
              <w:tc>
                <w:tcPr>
                  <w:vMerge w:val="restart"/>
                  <w:tcBorders>
                    <w:top w:color="000000" w:space="0" w:sz="0" w:val="nil"/>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9D">
                  <w:pPr>
                    <w:spacing w:after="0" w:line="240" w:lineRule="auto"/>
                    <w:jc w:val="center"/>
                    <w:rPr>
                      <w:b w:val="1"/>
                      <w:bCs w:val="1"/>
                      <w:color w:val="000000"/>
                    </w:rPr>
                  </w:pPr>
                  <w:r w:rsidDel="00000000" w:rsidR="00000000" w:rsidRPr="00000000">
                    <w:rPr>
                      <w:b w:val="1"/>
                      <w:bCs w:val="1"/>
                      <w:color w:val="000000"/>
                      <w:rtl w:val="0"/>
                    </w:rPr>
                    <w:t xml:space="preserve">1</w:t>
                  </w:r>
                </w:p>
              </w:tc>
              <w:tc>
                <w:tcPr>
                  <w:gridSpan w:val="4"/>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9E">
                  <w:pPr>
                    <w:spacing w:after="0" w:line="240" w:lineRule="auto"/>
                    <w:rPr/>
                  </w:pPr>
                  <w:r w:rsidDel="00000000" w:rsidR="00000000" w:rsidRPr="00000000">
                    <w:rPr>
                      <w:rtl w:val="0"/>
                    </w:rPr>
                    <w:t xml:space="preserve">Water Hygiene Risk Assessment </w:t>
                  </w:r>
                </w:p>
              </w:tc>
            </w:tr>
            <w:tr>
              <w:trPr>
                <w:cantSplit w:val="0"/>
                <w:trHeight w:val="390" w:hRule="atLeast"/>
                <w:tblHeader w:val="0"/>
              </w:trPr>
              <w:tc>
                <w:tcPr>
                  <w:vMerge w:val="continue"/>
                  <w:tcBorders>
                    <w:top w:color="000000" w:space="0" w:sz="0" w:val="nil"/>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4"/>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7">
                  <w:pPr>
                    <w:spacing w:after="0" w:line="240" w:lineRule="auto"/>
                    <w:rPr/>
                  </w:pPr>
                  <w:r w:rsidDel="00000000" w:rsidR="00000000" w:rsidRPr="00000000">
                    <w:rPr>
                      <w:rtl w:val="0"/>
                    </w:rPr>
                  </w:r>
                </w:p>
              </w:tc>
            </w:tr>
            <w:tr>
              <w:trPr>
                <w:cantSplit w:val="0"/>
                <w:trHeight w:val="375"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8">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9">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A">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B">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AC">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1AD">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20" w:hRule="atLeast"/>
                <w:tblHeader w:val="0"/>
              </w:trPr>
              <w:tc>
                <w:tcPr>
                  <w:tcBorders>
                    <w:top w:color="000000" w:space="0" w:sz="12" w:val="single"/>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AE">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I</w:t>
                  </w:r>
                </w:p>
              </w:tc>
              <w:tc>
                <w:tcPr>
                  <w:gridSpan w:val="4"/>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1AF">
                  <w:pPr>
                    <w:spacing w:after="0" w:line="240" w:lineRule="auto"/>
                    <w:jc w:val="center"/>
                    <w:rPr>
                      <w:b w:val="1"/>
                      <w:bCs w:val="1"/>
                      <w:color w:val="000000"/>
                      <w:sz w:val="28"/>
                      <w:szCs w:val="28"/>
                    </w:rPr>
                  </w:pPr>
                  <w:r w:rsidDel="00000000" w:rsidR="00000000" w:rsidRPr="00000000">
                    <w:rPr>
                      <w:b w:val="1"/>
                      <w:bCs w:val="1"/>
                      <w:color w:val="000000"/>
                      <w:sz w:val="28"/>
                      <w:szCs w:val="28"/>
                      <w:rtl w:val="0"/>
                    </w:rPr>
                    <w:t xml:space="preserve">5 YEARLY</w:t>
                  </w:r>
                </w:p>
              </w:tc>
              <w:tc>
                <w:tcPr>
                  <w:vAlign w:val="center"/>
                </w:tcPr>
                <w:p w:rsidR="00000000" w:rsidDel="00000000" w:rsidP="00000000" w:rsidRDefault="00000000" w:rsidRPr="00000000" w14:paraId="000001B3">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05" w:hRule="atLeast"/>
                <w:tblHeader w:val="0"/>
              </w:trPr>
              <w:tc>
                <w:tcPr>
                  <w:tcBorders>
                    <w:top w:color="000000" w:space="0" w:sz="0" w:val="nil"/>
                    <w:left w:color="000000" w:space="0" w:sz="8" w:val="single"/>
                    <w:bottom w:color="000000" w:space="0" w:sz="4" w:val="single"/>
                    <w:right w:color="000000" w:space="0" w:sz="8" w:val="single"/>
                  </w:tcBorders>
                  <w:shd w:fill="d0ffb9" w:val="clear"/>
                  <w:vAlign w:val="bottom"/>
                </w:tcPr>
                <w:p w:rsidR="00000000" w:rsidDel="00000000" w:rsidP="00000000" w:rsidRDefault="00000000" w:rsidRPr="00000000" w14:paraId="000001B4">
                  <w:pPr>
                    <w:spacing w:after="0" w:line="240" w:lineRule="auto"/>
                    <w:jc w:val="center"/>
                    <w:rPr>
                      <w:b w:val="1"/>
                      <w:bCs w:val="1"/>
                      <w:color w:val="000000"/>
                    </w:rPr>
                  </w:pPr>
                  <w:r w:rsidDel="00000000" w:rsidR="00000000" w:rsidRPr="00000000">
                    <w:rPr>
                      <w:b w:val="1"/>
                      <w:bCs w:val="1"/>
                      <w:color w:val="000000"/>
                      <w:rtl w:val="0"/>
                    </w:rPr>
                    <w:t xml:space="preserve">1</w:t>
                  </w:r>
                </w:p>
              </w:tc>
              <w:tc>
                <w:tcPr>
                  <w:gridSpan w:val="4"/>
                  <w:tcBorders>
                    <w:top w:color="000000" w:space="0" w:sz="8"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5">
                  <w:pPr>
                    <w:spacing w:after="0" w:line="240" w:lineRule="auto"/>
                    <w:rPr/>
                  </w:pPr>
                  <w:r w:rsidDel="00000000" w:rsidR="00000000" w:rsidRPr="00000000">
                    <w:rPr>
                      <w:rtl w:val="0"/>
                    </w:rPr>
                    <w:t xml:space="preserve">Fixed Electrical Installation Inspection </w:t>
                  </w:r>
                </w:p>
              </w:tc>
              <w:tc>
                <w:tcPr>
                  <w:vAlign w:val="center"/>
                </w:tcPr>
                <w:p w:rsidR="00000000" w:rsidDel="00000000" w:rsidP="00000000" w:rsidRDefault="00000000" w:rsidRPr="00000000" w14:paraId="000001B9">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5cb800" w:val="clear"/>
                  <w:vAlign w:val="bottom"/>
                </w:tcPr>
                <w:p w:rsidR="00000000" w:rsidDel="00000000" w:rsidP="00000000" w:rsidRDefault="00000000" w:rsidRPr="00000000" w14:paraId="000001BA">
                  <w:pPr>
                    <w:spacing w:after="0" w:line="240" w:lineRule="auto"/>
                    <w:jc w:val="center"/>
                    <w:rPr>
                      <w:b w:val="1"/>
                      <w:bCs w:val="1"/>
                      <w:color w:val="000000"/>
                    </w:rPr>
                  </w:pPr>
                  <w:r w:rsidDel="00000000" w:rsidR="00000000" w:rsidRPr="00000000">
                    <w:rPr>
                      <w:b w:val="1"/>
                      <w:bCs w:val="1"/>
                      <w:color w:val="000000"/>
                      <w:rtl w:val="0"/>
                    </w:rPr>
                    <w:t xml:space="preserve">2</w:t>
                  </w:r>
                </w:p>
              </w:tc>
              <w:tc>
                <w:tcPr>
                  <w:gridSpan w:val="4"/>
                  <w:tcBorders>
                    <w:top w:color="000000" w:space="0" w:sz="4"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BB">
                  <w:pPr>
                    <w:spacing w:after="0" w:line="240" w:lineRule="auto"/>
                    <w:rPr/>
                  </w:pPr>
                  <w:r w:rsidDel="00000000" w:rsidR="00000000" w:rsidRPr="00000000">
                    <w:rPr>
                      <w:rtl w:val="0"/>
                    </w:rPr>
                    <w:t xml:space="preserve">Fire Extinguisher Pressure Test</w:t>
                  </w:r>
                </w:p>
              </w:tc>
              <w:tc>
                <w:tcPr>
                  <w:vAlign w:val="center"/>
                </w:tcPr>
                <w:p w:rsidR="00000000" w:rsidDel="00000000" w:rsidP="00000000" w:rsidRDefault="00000000" w:rsidRPr="00000000" w14:paraId="000001BF">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0">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c>
                <w:tcPr>
                  <w:vAlign w:val="center"/>
                </w:tcPr>
                <w:p w:rsidR="00000000" w:rsidDel="00000000" w:rsidP="00000000" w:rsidRDefault="00000000" w:rsidRPr="00000000" w14:paraId="000001C5">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1C6">
                  <w:pPr>
                    <w:spacing w:after="0" w:line="240" w:lineRule="auto"/>
                    <w:jc w:val="center"/>
                    <w:rPr>
                      <w:b w:val="1"/>
                      <w:bCs w:val="1"/>
                      <w:sz w:val="28"/>
                      <w:szCs w:val="28"/>
                    </w:rPr>
                  </w:pPr>
                  <w:r w:rsidDel="00000000" w:rsidR="00000000" w:rsidRPr="00000000">
                    <w:rPr>
                      <w:b w:val="1"/>
                      <w:bCs w:val="1"/>
                      <w:sz w:val="28"/>
                      <w:szCs w:val="28"/>
                      <w:rtl w:val="0"/>
                    </w:rPr>
                    <w:t xml:space="preserve">J</w:t>
                  </w:r>
                </w:p>
              </w:tc>
              <w:tc>
                <w:tcPr>
                  <w:gridSpan w:val="4"/>
                  <w:tcBorders>
                    <w:top w:color="000000" w:space="0" w:sz="8" w:val="single"/>
                    <w:left w:color="000000" w:space="0" w:sz="0" w:val="nil"/>
                    <w:bottom w:color="000000" w:space="0" w:sz="8" w:val="single"/>
                    <w:right w:color="000000" w:space="0" w:sz="8" w:val="single"/>
                  </w:tcBorders>
                  <w:shd w:fill="5cb800" w:val="clear"/>
                  <w:vAlign w:val="center"/>
                </w:tcPr>
                <w:p w:rsidR="00000000" w:rsidDel="00000000" w:rsidP="00000000" w:rsidRDefault="00000000" w:rsidRPr="00000000" w14:paraId="000001C7">
                  <w:pPr>
                    <w:spacing w:after="0" w:line="240" w:lineRule="auto"/>
                    <w:jc w:val="center"/>
                    <w:rPr>
                      <w:b w:val="1"/>
                      <w:bCs w:val="1"/>
                      <w:sz w:val="28"/>
                      <w:szCs w:val="28"/>
                    </w:rPr>
                  </w:pPr>
                  <w:r w:rsidDel="00000000" w:rsidR="00000000" w:rsidRPr="00000000">
                    <w:rPr>
                      <w:b w:val="1"/>
                      <w:bCs w:val="1"/>
                      <w:sz w:val="28"/>
                      <w:szCs w:val="28"/>
                      <w:rtl w:val="0"/>
                    </w:rPr>
                    <w:t xml:space="preserve">END OF SCHOOL HOLIDAYS</w:t>
                  </w:r>
                </w:p>
              </w:tc>
              <w:tc>
                <w:tcPr>
                  <w:vAlign w:val="center"/>
                </w:tcPr>
                <w:p w:rsidR="00000000" w:rsidDel="00000000" w:rsidP="00000000" w:rsidRDefault="00000000" w:rsidRPr="00000000" w14:paraId="000001CB">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390" w:hRule="atLeast"/>
                <w:tblHeader w:val="0"/>
              </w:trPr>
              <w:tc>
                <w:tcPr>
                  <w:vMerge w:val="restart"/>
                  <w:tcBorders>
                    <w:top w:color="000000" w:space="0" w:sz="0" w:val="nil"/>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CC">
                  <w:pPr>
                    <w:spacing w:after="0" w:line="240" w:lineRule="auto"/>
                    <w:jc w:val="center"/>
                    <w:rPr>
                      <w:b w:val="1"/>
                      <w:bCs w:val="1"/>
                      <w:color w:val="000000"/>
                    </w:rPr>
                  </w:pPr>
                  <w:r w:rsidDel="00000000" w:rsidR="00000000" w:rsidRPr="00000000">
                    <w:rPr>
                      <w:b w:val="1"/>
                      <w:bCs w:val="1"/>
                      <w:color w:val="000000"/>
                      <w:rtl w:val="0"/>
                    </w:rPr>
                    <w:t xml:space="preserve">1</w:t>
                  </w:r>
                </w:p>
              </w:tc>
              <w:tc>
                <w:tcPr>
                  <w:gridSpan w:val="4"/>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CD">
                  <w:pPr>
                    <w:spacing w:after="0" w:line="240" w:lineRule="auto"/>
                    <w:rPr/>
                  </w:pPr>
                  <w:r w:rsidDel="00000000" w:rsidR="00000000" w:rsidRPr="00000000">
                    <w:rPr>
                      <w:rtl w:val="0"/>
                    </w:rPr>
                    <w:t xml:space="preserve">Water System Flushed Through &amp; Brought up to Temperature</w:t>
                  </w:r>
                  <w:r w:rsidDel="00000000" w:rsidR="00000000" w:rsidRPr="00000000">
                    <w:rPr>
                      <w:color w:val="ff0000"/>
                      <w:rtl w:val="0"/>
                    </w:rPr>
                    <w:t xml:space="preserve"> </w:t>
                  </w:r>
                  <w:r w:rsidDel="00000000" w:rsidR="00000000" w:rsidRPr="00000000">
                    <w:rPr>
                      <w:color w:val="000000"/>
                      <w:rtl w:val="0"/>
                    </w:rPr>
                    <w:t xml:space="preserve">for 7 Days Pre-Opening</w:t>
                  </w:r>
                  <w:r w:rsidDel="00000000" w:rsidR="00000000" w:rsidRPr="00000000">
                    <w:rPr>
                      <w:rtl w:val="0"/>
                    </w:rPr>
                  </w:r>
                </w:p>
              </w:tc>
              <w:tc>
                <w:tcPr>
                  <w:vAlign w:val="center"/>
                </w:tcPr>
                <w:p w:rsidR="00000000" w:rsidDel="00000000" w:rsidP="00000000" w:rsidRDefault="00000000" w:rsidRPr="00000000" w14:paraId="000001D1">
                  <w:pPr>
                    <w:spacing w:after="0" w:line="240" w:lineRule="auto"/>
                    <w:rPr>
                      <w:rFonts w:ascii="Times New Roman" w:cs="Times New Roman" w:eastAsia="Times New Roman" w:hAnsi="Times New Roman"/>
                      <w:color w:val="000000"/>
                      <w:sz w:val="20"/>
                      <w:szCs w:val="20"/>
                    </w:rPr>
                  </w:pPr>
                  <w:r w:rsidDel="00000000" w:rsidR="00000000" w:rsidRPr="00000000">
                    <w:rPr>
                      <w:rtl w:val="0"/>
                    </w:rPr>
                  </w:r>
                </w:p>
              </w:tc>
            </w:tr>
            <w:tr>
              <w:trPr>
                <w:cantSplit w:val="0"/>
                <w:trHeight w:val="405" w:hRule="atLeast"/>
                <w:tblHeader w:val="0"/>
              </w:trPr>
              <w:tc>
                <w:tcPr>
                  <w:vMerge w:val="continue"/>
                  <w:tcBorders>
                    <w:top w:color="000000" w:space="0" w:sz="0" w:val="nil"/>
                    <w:left w:color="000000" w:space="0" w:sz="8" w:val="single"/>
                    <w:bottom w:color="000000" w:space="0" w:sz="8" w:val="single"/>
                    <w:right w:color="000000" w:space="0" w:sz="8" w:val="single"/>
                  </w:tcBorders>
                  <w:shd w:fill="5cb800" w:val="clear"/>
                  <w:vAlign w:val="cente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gridSpan w:val="4"/>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D7">
                  <w:pPr>
                    <w:spacing w:after="0" w:line="240" w:lineRule="auto"/>
                    <w:rPr/>
                  </w:pPr>
                  <w:r w:rsidDel="00000000" w:rsidR="00000000" w:rsidRPr="00000000">
                    <w:rPr>
                      <w:rtl w:val="0"/>
                    </w:rPr>
                  </w:r>
                </w:p>
              </w:tc>
            </w:tr>
          </w:tbl>
          <w:p w:rsidR="00000000" w:rsidDel="00000000" w:rsidP="00000000" w:rsidRDefault="00000000" w:rsidRPr="00000000" w14:paraId="000001D8">
            <w:pPr>
              <w:ind w:left="789" w:firstLine="0"/>
              <w:rPr/>
            </w:pPr>
            <w:r w:rsidDel="00000000" w:rsidR="00000000" w:rsidRPr="00000000">
              <w:rPr>
                <w:rtl w:val="0"/>
              </w:rPr>
            </w:r>
          </w:p>
          <w:p w:rsidR="00000000" w:rsidDel="00000000" w:rsidP="00000000" w:rsidRDefault="00000000" w:rsidRPr="00000000" w14:paraId="000001D9">
            <w:pPr>
              <w:ind w:left="789" w:firstLine="0"/>
              <w:rPr/>
            </w:pPr>
            <w:r w:rsidDel="00000000" w:rsidR="00000000" w:rsidRPr="00000000">
              <w:rPr>
                <w:rtl w:val="0"/>
              </w:rPr>
            </w:r>
          </w:p>
          <w:p w:rsidR="00000000" w:rsidDel="00000000" w:rsidP="00000000" w:rsidRDefault="00000000" w:rsidRPr="00000000" w14:paraId="000001DA">
            <w:pPr>
              <w:ind w:left="789" w:firstLine="0"/>
              <w:rPr/>
            </w:pPr>
            <w:r w:rsidDel="00000000" w:rsidR="00000000" w:rsidRPr="00000000">
              <w:rPr>
                <w:rtl w:val="0"/>
              </w:rPr>
            </w:r>
          </w:p>
          <w:p w:rsidR="00000000" w:rsidDel="00000000" w:rsidP="00000000" w:rsidRDefault="00000000" w:rsidRPr="00000000" w14:paraId="000001DB">
            <w:pPr>
              <w:ind w:left="789" w:firstLine="0"/>
              <w:rPr/>
            </w:pPr>
            <w:r w:rsidDel="00000000" w:rsidR="00000000" w:rsidRPr="00000000">
              <w:rPr>
                <w:rtl w:val="0"/>
              </w:rPr>
            </w:r>
          </w:p>
          <w:p w:rsidR="00000000" w:rsidDel="00000000" w:rsidP="00000000" w:rsidRDefault="00000000" w:rsidRPr="00000000" w14:paraId="000001DC">
            <w:pPr>
              <w:ind w:left="789" w:firstLine="0"/>
              <w:rPr/>
            </w:pPr>
            <w:r w:rsidDel="00000000" w:rsidR="00000000" w:rsidRPr="00000000">
              <w:rPr>
                <w:rtl w:val="0"/>
              </w:rPr>
            </w:r>
          </w:p>
          <w:p w:rsidR="00000000" w:rsidDel="00000000" w:rsidP="00000000" w:rsidRDefault="00000000" w:rsidRPr="00000000" w14:paraId="000001DD">
            <w:pPr>
              <w:ind w:left="789" w:firstLine="0"/>
              <w:rPr/>
            </w:pPr>
            <w:r w:rsidDel="00000000" w:rsidR="00000000" w:rsidRPr="00000000">
              <w:rPr>
                <w:rtl w:val="0"/>
              </w:rPr>
            </w:r>
          </w:p>
          <w:p w:rsidR="00000000" w:rsidDel="00000000" w:rsidP="00000000" w:rsidRDefault="00000000" w:rsidRPr="00000000" w14:paraId="000001DE">
            <w:pPr>
              <w:ind w:left="789" w:firstLine="0"/>
              <w:rPr/>
            </w:pPr>
            <w:r w:rsidDel="00000000" w:rsidR="00000000" w:rsidRPr="00000000">
              <w:rPr>
                <w:rtl w:val="0"/>
              </w:rPr>
            </w:r>
          </w:p>
          <w:p w:rsidR="00000000" w:rsidDel="00000000" w:rsidP="00000000" w:rsidRDefault="00000000" w:rsidRPr="00000000" w14:paraId="000001DF">
            <w:pPr>
              <w:ind w:left="789" w:firstLine="0"/>
              <w:rPr/>
            </w:pPr>
            <w:r w:rsidDel="00000000" w:rsidR="00000000" w:rsidRPr="00000000">
              <w:rPr>
                <w:rtl w:val="0"/>
              </w:rPr>
            </w:r>
          </w:p>
          <w:p w:rsidR="00000000" w:rsidDel="00000000" w:rsidP="00000000" w:rsidRDefault="00000000" w:rsidRPr="00000000" w14:paraId="000001E0">
            <w:pPr>
              <w:ind w:left="789" w:firstLine="0"/>
              <w:rPr/>
            </w:pPr>
            <w:r w:rsidDel="00000000" w:rsidR="00000000" w:rsidRPr="00000000">
              <w:rPr>
                <w:rtl w:val="0"/>
              </w:rPr>
            </w:r>
          </w:p>
          <w:p w:rsidR="00000000" w:rsidDel="00000000" w:rsidP="00000000" w:rsidRDefault="00000000" w:rsidRPr="00000000" w14:paraId="000001E1">
            <w:pPr>
              <w:ind w:left="789" w:firstLine="0"/>
              <w:rPr/>
            </w:pPr>
            <w:r w:rsidDel="00000000" w:rsidR="00000000" w:rsidRPr="00000000">
              <w:rPr>
                <w:rtl w:val="0"/>
              </w:rPr>
            </w:r>
          </w:p>
        </w:tc>
      </w:tr>
    </w:tbl>
    <w:p w:rsidR="00000000" w:rsidDel="00000000" w:rsidP="00000000" w:rsidRDefault="00000000" w:rsidRPr="00000000" w14:paraId="000001E2">
      <w:pPr>
        <w:rPr/>
      </w:pPr>
      <w:r w:rsidDel="00000000" w:rsidR="00000000" w:rsidRPr="00000000">
        <w:rPr>
          <w:rtl w:val="0"/>
        </w:rPr>
      </w:r>
    </w:p>
    <w:sectPr>
      <w:pgSz w:h="16838" w:w="11906" w:orient="portrait"/>
      <w:pgMar w:bottom="508" w:top="851" w:left="1440" w:right="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mic Sans MS"/>
  <w:font w:name="Georgia"/>
  <w:font w:name="Times New Roman"/>
  <w:font w:name="Arial"/>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2"/>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color w:val="000000"/>
        <w:sz w:val="24"/>
        <w:szCs w:val="24"/>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5">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6">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7">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8">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9">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0">
    <w:lvl w:ilvl="0">
      <w:start w:val="1"/>
      <w:numFmt w:val="bullet"/>
      <w:lvlText w:val="❑"/>
      <w:lvlJc w:val="left"/>
      <w:pPr>
        <w:ind w:left="1069" w:hanging="360"/>
      </w:pPr>
      <w:rPr>
        <w:rFonts w:ascii="Noto Sans Symbols" w:cs="Noto Sans Symbols" w:eastAsia="Noto Sans Symbols" w:hAnsi="Noto Sans Symbols"/>
        <w:sz w:val="20"/>
        <w:szCs w:val="20"/>
      </w:rPr>
    </w:lvl>
    <w:lvl w:ilvl="1">
      <w:start w:val="1"/>
      <w:numFmt w:val="bullet"/>
      <w:lvlText w:val="o"/>
      <w:lvlJc w:val="left"/>
      <w:pPr>
        <w:ind w:left="1789" w:hanging="360"/>
      </w:pPr>
      <w:rPr>
        <w:rFonts w:ascii="Courier New" w:cs="Courier New" w:eastAsia="Courier New" w:hAnsi="Courier New"/>
      </w:rPr>
    </w:lvl>
    <w:lvl w:ilvl="2">
      <w:start w:val="1"/>
      <w:numFmt w:val="bullet"/>
      <w:lvlText w:val="▪"/>
      <w:lvlJc w:val="left"/>
      <w:pPr>
        <w:ind w:left="2509" w:hanging="360"/>
      </w:pPr>
      <w:rPr>
        <w:rFonts w:ascii="Noto Sans Symbols" w:cs="Noto Sans Symbols" w:eastAsia="Noto Sans Symbols" w:hAnsi="Noto Sans Symbols"/>
      </w:rPr>
    </w:lvl>
    <w:lvl w:ilvl="3">
      <w:start w:val="1"/>
      <w:numFmt w:val="bullet"/>
      <w:lvlText w:val="●"/>
      <w:lvlJc w:val="left"/>
      <w:pPr>
        <w:ind w:left="3229" w:hanging="360"/>
      </w:pPr>
      <w:rPr>
        <w:rFonts w:ascii="Noto Sans Symbols" w:cs="Noto Sans Symbols" w:eastAsia="Noto Sans Symbols" w:hAnsi="Noto Sans Symbols"/>
      </w:rPr>
    </w:lvl>
    <w:lvl w:ilvl="4">
      <w:start w:val="1"/>
      <w:numFmt w:val="bullet"/>
      <w:lvlText w:val="o"/>
      <w:lvlJc w:val="left"/>
      <w:pPr>
        <w:ind w:left="3949" w:hanging="360"/>
      </w:pPr>
      <w:rPr>
        <w:rFonts w:ascii="Courier New" w:cs="Courier New" w:eastAsia="Courier New" w:hAnsi="Courier New"/>
      </w:rPr>
    </w:lvl>
    <w:lvl w:ilvl="5">
      <w:start w:val="1"/>
      <w:numFmt w:val="bullet"/>
      <w:lvlText w:val="▪"/>
      <w:lvlJc w:val="left"/>
      <w:pPr>
        <w:ind w:left="4669" w:hanging="360"/>
      </w:pPr>
      <w:rPr>
        <w:rFonts w:ascii="Noto Sans Symbols" w:cs="Noto Sans Symbols" w:eastAsia="Noto Sans Symbols" w:hAnsi="Noto Sans Symbols"/>
      </w:rPr>
    </w:lvl>
    <w:lvl w:ilvl="6">
      <w:start w:val="1"/>
      <w:numFmt w:val="bullet"/>
      <w:lvlText w:val="●"/>
      <w:lvlJc w:val="left"/>
      <w:pPr>
        <w:ind w:left="5389" w:hanging="360"/>
      </w:pPr>
      <w:rPr>
        <w:rFonts w:ascii="Noto Sans Symbols" w:cs="Noto Sans Symbols" w:eastAsia="Noto Sans Symbols" w:hAnsi="Noto Sans Symbols"/>
      </w:rPr>
    </w:lvl>
    <w:lvl w:ilvl="7">
      <w:start w:val="1"/>
      <w:numFmt w:val="bullet"/>
      <w:lvlText w:val="o"/>
      <w:lvlJc w:val="left"/>
      <w:pPr>
        <w:ind w:left="6109" w:hanging="360"/>
      </w:pPr>
      <w:rPr>
        <w:rFonts w:ascii="Courier New" w:cs="Courier New" w:eastAsia="Courier New" w:hAnsi="Courier New"/>
      </w:rPr>
    </w:lvl>
    <w:lvl w:ilvl="8">
      <w:start w:val="1"/>
      <w:numFmt w:val="bullet"/>
      <w:lvlText w:val="▪"/>
      <w:lvlJc w:val="left"/>
      <w:pPr>
        <w:ind w:left="6829" w:hanging="360"/>
      </w:pPr>
      <w:rPr>
        <w:rFonts w:ascii="Noto Sans Symbols" w:cs="Noto Sans Symbols" w:eastAsia="Noto Sans Symbols" w:hAnsi="Noto Sans Symbols"/>
      </w:rPr>
    </w:lvl>
  </w:abstractNum>
  <w:abstractNum w:abstractNumId="21">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2">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3">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4">
    <w:lvl w:ilvl="0">
      <w:start w:val="1"/>
      <w:numFmt w:val="bullet"/>
      <w:lvlText w:val="❑"/>
      <w:lvlJc w:val="left"/>
      <w:pPr>
        <w:ind w:left="360" w:hanging="360"/>
      </w:pPr>
      <w:rPr>
        <w:rFonts w:ascii="Noto Sans Symbols" w:cs="Noto Sans Symbols" w:eastAsia="Noto Sans Symbols" w:hAnsi="Noto Sans Symbols"/>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5">
    <w:lvl w:ilvl="0">
      <w:start w:val="1"/>
      <w:numFmt w:val="bullet"/>
      <w:lvlText w:val="●"/>
      <w:lvlJc w:val="left"/>
      <w:pPr>
        <w:ind w:left="360" w:hanging="360"/>
      </w:pPr>
      <w:rPr>
        <w:rFonts w:ascii="Noto Sans Symbols" w:cs="Noto Sans Symbols" w:eastAsia="Noto Sans Symbols" w:hAnsi="Noto Sans Symbols"/>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omic Sans MS" w:cs="Comic Sans MS" w:eastAsia="Comic Sans MS" w:hAnsi="Comic Sans MS"/>
      <w:b w:val="1"/>
      <w:bCs w:val="1"/>
      <w:color w:val="000000"/>
      <w:sz w:val="28"/>
      <w:szCs w:val="28"/>
    </w:rPr>
  </w:style>
  <w:style w:type="paragraph" w:styleId="Heading2">
    <w:name w:val="heading 2"/>
    <w:basedOn w:val="Normal"/>
    <w:next w:val="Normal"/>
    <w:pPr>
      <w:keepNext w:val="1"/>
      <w:keepLines w:val="1"/>
      <w:spacing w:after="80" w:before="360" w:lineRule="auto"/>
    </w:pPr>
    <w:rPr>
      <w:b w:val="1"/>
      <w:bCs w:val="1"/>
      <w:color w:val="000000"/>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color w:val="000000"/>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line="240" w:lineRule="auto"/>
      <w:jc w:val="center"/>
    </w:pPr>
    <w:rPr>
      <w:rFonts w:ascii="Comic Sans MS" w:cs="Comic Sans MS" w:eastAsia="Comic Sans MS" w:hAnsi="Comic Sans MS"/>
      <w:b w:val="1"/>
      <w:color w:val="000000"/>
      <w:sz w:val="28"/>
      <w:szCs w:val="28"/>
    </w:rPr>
  </w:style>
  <w:style w:type="paragraph" w:styleId="Heading2">
    <w:name w:val="heading 2"/>
    <w:basedOn w:val="Normal"/>
    <w:next w:val="Normal"/>
    <w:pPr>
      <w:keepNext w:val="1"/>
      <w:keepLines w:val="1"/>
      <w:spacing w:after="80" w:before="360" w:lineRule="auto"/>
    </w:pPr>
    <w:rPr>
      <w:b w:val="1"/>
      <w:color w:val="000000"/>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color w:val="000000"/>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Pr>
      <w:rFonts w:ascii="Calibri" w:cs="Calibri" w:eastAsia="Calibri" w:hAnsi="Calibri"/>
      <w:color w:val="000000"/>
    </w:rPr>
  </w:style>
  <w:style w:type="paragraph" w:styleId="Heading1">
    <w:name w:val="heading 1"/>
    <w:basedOn w:val="Normal"/>
    <w:next w:val="Normal"/>
    <w:link w:val="Heading1Char"/>
    <w:uiPriority w:val="9"/>
    <w:qFormat w:val="1"/>
    <w:rsid w:val="00F54C56"/>
    <w:pPr>
      <w:keepNext w:val="1"/>
      <w:spacing w:after="0" w:line="240" w:lineRule="auto"/>
      <w:jc w:val="center"/>
      <w:outlineLvl w:val="0"/>
    </w:pPr>
    <w:rPr>
      <w:rFonts w:ascii="Comic Sans MS" w:cs="Times New Roman" w:eastAsia="Times New Roman" w:hAnsi="Comic Sans MS"/>
      <w:b w:val="1"/>
      <w:color w:val="auto"/>
      <w:kern w:val="0"/>
      <w:sz w:val="28"/>
      <w:szCs w:val="20"/>
      <w:lang w:val="en-US"/>
    </w:rPr>
  </w:style>
  <w:style w:type="paragraph" w:styleId="Heading2">
    <w:name w:val="heading 2"/>
    <w:basedOn w:val="Normal"/>
    <w:next w:val="Normal"/>
    <w:link w:val="Heading2Char"/>
    <w:uiPriority w:val="9"/>
    <w:unhideWhenUsed w:val="1"/>
    <w:qFormat w:val="1"/>
    <w:rsid w:val="00F54C56"/>
    <w:pPr>
      <w:keepNext w:val="1"/>
      <w:keepLines w:val="1"/>
      <w:spacing w:after="80" w:before="360"/>
      <w:outlineLvl w:val="1"/>
    </w:pPr>
    <w:rPr>
      <w:b w:val="1"/>
      <w:color w:val="auto"/>
      <w:kern w:val="0"/>
      <w:sz w:val="36"/>
      <w:szCs w:val="36"/>
    </w:rPr>
  </w:style>
  <w:style w:type="paragraph" w:styleId="Heading4">
    <w:name w:val="heading 4"/>
    <w:basedOn w:val="Normal"/>
    <w:next w:val="Normal"/>
    <w:link w:val="Heading4Char"/>
    <w:uiPriority w:val="9"/>
    <w:unhideWhenUsed w:val="1"/>
    <w:qFormat w:val="1"/>
    <w:rsid w:val="00F54C56"/>
    <w:pPr>
      <w:keepNext w:val="1"/>
      <w:keepLines w:val="1"/>
      <w:spacing w:after="40" w:before="240"/>
      <w:outlineLvl w:val="3"/>
    </w:pPr>
    <w:rPr>
      <w:b w:val="1"/>
      <w:color w:val="auto"/>
      <w:kern w:val="0"/>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character" w:styleId="Hyperlink">
    <w:name w:val="Hyperlink"/>
    <w:basedOn w:val="DefaultParagraphFont"/>
    <w:uiPriority w:val="99"/>
    <w:unhideWhenUsed w:val="1"/>
    <w:rsid w:val="00C43BB9"/>
    <w:rPr>
      <w:color w:val="0563c1" w:themeColor="hyperlink"/>
      <w:u w:val="single"/>
    </w:rPr>
  </w:style>
  <w:style w:type="character" w:styleId="UnresolvedMention">
    <w:name w:val="Unresolved Mention"/>
    <w:basedOn w:val="DefaultParagraphFont"/>
    <w:uiPriority w:val="99"/>
    <w:semiHidden w:val="1"/>
    <w:unhideWhenUsed w:val="1"/>
    <w:rsid w:val="00C43BB9"/>
    <w:rPr>
      <w:color w:val="605e5c"/>
      <w:shd w:color="auto" w:fill="e1dfdd" w:val="clear"/>
    </w:rPr>
  </w:style>
  <w:style w:type="paragraph" w:styleId="Header">
    <w:name w:val="header"/>
    <w:basedOn w:val="Normal"/>
    <w:link w:val="HeaderChar"/>
    <w:uiPriority w:val="99"/>
    <w:unhideWhenUsed w:val="1"/>
    <w:rsid w:val="000070F8"/>
    <w:pPr>
      <w:tabs>
        <w:tab w:val="center" w:pos="4513"/>
        <w:tab w:val="right" w:pos="9026"/>
      </w:tabs>
      <w:spacing w:after="0" w:line="240" w:lineRule="auto"/>
    </w:pPr>
  </w:style>
  <w:style w:type="character" w:styleId="HeaderChar" w:customStyle="1">
    <w:name w:val="Header Char"/>
    <w:basedOn w:val="DefaultParagraphFont"/>
    <w:link w:val="Header"/>
    <w:uiPriority w:val="99"/>
    <w:rsid w:val="000070F8"/>
    <w:rPr>
      <w:rFonts w:ascii="Calibri" w:cs="Calibri" w:eastAsia="Calibri" w:hAnsi="Calibri"/>
      <w:color w:val="000000"/>
    </w:rPr>
  </w:style>
  <w:style w:type="paragraph" w:styleId="Footer">
    <w:name w:val="footer"/>
    <w:basedOn w:val="Normal"/>
    <w:link w:val="FooterChar"/>
    <w:uiPriority w:val="99"/>
    <w:unhideWhenUsed w:val="1"/>
    <w:rsid w:val="000070F8"/>
    <w:pPr>
      <w:tabs>
        <w:tab w:val="center" w:pos="4513"/>
        <w:tab w:val="right" w:pos="9026"/>
      </w:tabs>
      <w:spacing w:after="0" w:line="240" w:lineRule="auto"/>
    </w:pPr>
  </w:style>
  <w:style w:type="character" w:styleId="FooterChar" w:customStyle="1">
    <w:name w:val="Footer Char"/>
    <w:basedOn w:val="DefaultParagraphFont"/>
    <w:link w:val="Footer"/>
    <w:uiPriority w:val="99"/>
    <w:rsid w:val="000070F8"/>
    <w:rPr>
      <w:rFonts w:ascii="Calibri" w:cs="Calibri" w:eastAsia="Calibri" w:hAnsi="Calibri"/>
      <w:color w:val="000000"/>
    </w:rPr>
  </w:style>
  <w:style w:type="character" w:styleId="Heading1Char" w:customStyle="1">
    <w:name w:val="Heading 1 Char"/>
    <w:basedOn w:val="DefaultParagraphFont"/>
    <w:link w:val="Heading1"/>
    <w:uiPriority w:val="9"/>
    <w:rsid w:val="00F54C56"/>
    <w:rPr>
      <w:rFonts w:ascii="Comic Sans MS" w:cs="Times New Roman" w:eastAsia="Times New Roman" w:hAnsi="Comic Sans MS"/>
      <w:b w:val="1"/>
      <w:kern w:val="0"/>
      <w:sz w:val="28"/>
      <w:szCs w:val="20"/>
      <w:lang w:val="en-US"/>
    </w:rPr>
  </w:style>
  <w:style w:type="character" w:styleId="Heading2Char" w:customStyle="1">
    <w:name w:val="Heading 2 Char"/>
    <w:basedOn w:val="DefaultParagraphFont"/>
    <w:link w:val="Heading2"/>
    <w:uiPriority w:val="9"/>
    <w:rsid w:val="00F54C56"/>
    <w:rPr>
      <w:rFonts w:ascii="Calibri" w:cs="Calibri" w:eastAsia="Calibri" w:hAnsi="Calibri"/>
      <w:b w:val="1"/>
      <w:kern w:val="0"/>
      <w:sz w:val="36"/>
      <w:szCs w:val="36"/>
    </w:rPr>
  </w:style>
  <w:style w:type="character" w:styleId="Heading4Char" w:customStyle="1">
    <w:name w:val="Heading 4 Char"/>
    <w:basedOn w:val="DefaultParagraphFont"/>
    <w:link w:val="Heading4"/>
    <w:uiPriority w:val="9"/>
    <w:rsid w:val="00F54C56"/>
    <w:rPr>
      <w:rFonts w:ascii="Calibri" w:cs="Calibri" w:eastAsia="Calibri" w:hAnsi="Calibri"/>
      <w:b w:val="1"/>
      <w:kern w:val="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2.0" w:type="dxa"/>
        <w:left w:w="107.0" w:type="dxa"/>
        <w:bottom w:w="4.0" w:type="dxa"/>
        <w:right w:w="89.0" w:type="dxa"/>
      </w:tblCellMar>
    </w:tblPr>
  </w:style>
  <w:style w:type="table" w:styleId="Table2">
    <w:basedOn w:val="TableNormal"/>
    <w:pPr>
      <w:spacing w:after="0" w:line="240" w:lineRule="auto"/>
    </w:pPr>
    <w:tblPr>
      <w:tblStyleRowBandSize w:val="1"/>
      <w:tblStyleColBandSize w:val="1"/>
      <w:tblCellMar>
        <w:top w:w="0.0" w:type="dxa"/>
        <w:left w:w="861.0" w:type="dxa"/>
        <w:bottom w:w="38.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2.0" w:type="dxa"/>
        <w:left w:w="107.0" w:type="dxa"/>
        <w:bottom w:w="4.0" w:type="dxa"/>
        <w:right w:w="89.0" w:type="dxa"/>
      </w:tblCellMar>
    </w:tblPr>
  </w:style>
  <w:style w:type="table" w:styleId="Table2">
    <w:basedOn w:val="TableNormal"/>
    <w:pPr>
      <w:spacing w:after="0" w:line="240" w:lineRule="auto"/>
    </w:pPr>
    <w:tblPr>
      <w:tblStyleRowBandSize w:val="1"/>
      <w:tblStyleColBandSize w:val="1"/>
      <w:tblCellMar>
        <w:top w:w="0.0" w:type="dxa"/>
        <w:left w:w="861.0" w:type="dxa"/>
        <w:bottom w:w="38.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chools.oxfordshire.gov.uk/health-and-safety" TargetMode="External"/><Relationship Id="rId10" Type="http://schemas.openxmlformats.org/officeDocument/2006/relationships/hyperlink" Target="http://schools.oxfordshire.gov.uk/cms/content/health-and-safety-toolkit" TargetMode="External"/><Relationship Id="rId12" Type="http://schemas.openxmlformats.org/officeDocument/2006/relationships/hyperlink" Target="https://schools.oxfordshire.gov.uk/health-and-safety/school-health-and-safety-toolkit/health-and-safety-toolkit-m"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rrMjWBV8XhVvmQpNgiD7nBYpCw==">CgMxLjA4AHIhMTVjc2hSN2k1T0UtYlhIWTNiOTU1NUxPU0NwSzEwa3FO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2024-01-31T14:07:00Z</dcterms:created>
  <dc:creator>9311005 headteacher.1005</dc:creator>
</cp:coreProperties>
</file>